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EDC" w:rsidRDefault="00811A62" w:rsidP="00811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11A62">
        <w:rPr>
          <w:rFonts w:ascii="Times New Roman" w:eastAsia="Times New Roman" w:hAnsi="Times New Roman" w:cs="Times New Roman"/>
          <w:sz w:val="27"/>
          <w:szCs w:val="27"/>
          <w:lang w:eastAsia="ru-RU"/>
        </w:rPr>
        <w:t>ВИДЫ ДОХОДОВ, НА КОТОРЫЕ НЕ МОЖЕТ БЫТЬ ОБРАЩЕНО ВЗЫСКАНИЕ ПО ИСПОЛНИТЕЛЬНОМУ ПРОИЗВОДСТВУ</w:t>
      </w:r>
    </w:p>
    <w:p w:rsidR="00811A62" w:rsidRPr="00811A62" w:rsidRDefault="00811A62" w:rsidP="00811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237B3" w:rsidRDefault="00800119" w:rsidP="00A0446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 об исполнительном производстве предусматривает ряд доходов, на которые не может быть обращено взыскание по исполнительному производству. К указанным видам доходов в первую очередь относятся социальные выплаты и иные поступления лицу, связанные с его личностью.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02.10.2007 № 229-ФЗ «Об исполнительном производстве»</w:t>
      </w:r>
      <w:r w:rsid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Федеральный закон № 229-ФЗ)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101 устанавливает, что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взыскание не может быть обр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ащено на 19 видов доходов, среди которых указаны: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денежные суммы, выплачиваемые в возмещение вреда, причиненного здоровью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ежемесячные денежные выплаты и (или) ежегодные денежные выплаты, начисляемые в соответствии с законодательством Российской Федерации отдельным категориям граждан (компенсация проезда, приобретения лекарств и другое)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компенсационные выплаты, установленные законодательством Российской Федерации о труде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страховое обеспечение по обязательному социальному страхованию, за исключением страховой пенсии по старости, страховой пенсии по инвалидности (с учетом фиксированной выплаты к страховой пенсии, повышений фиксированной выплаты к страховой пенсии), а также накопительной пенсии, срочной пенсионной выплаты и пособия по временной нетрудоспособности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пособия гражданам, имеющим детей, выплачиваемые за счет средств федерального бюджета, государственных внебюджетных фондов, бюджетов субъектов Российской Федерации и местных бюджетов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иные виды доходов. Ознакомиться с полным перечнем </w:t>
      </w:r>
      <w:r w:rsidR="00A04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доходов, на которые не может быть обращено взыскание по исполнительному производству можно в тексте статьи 101 </w:t>
      </w:r>
      <w:r w:rsid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№ 229-ФЗ</w:t>
      </w:r>
      <w:r w:rsidR="00A044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1DA9" w:rsidRDefault="00E71DA9" w:rsidP="00E71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разъяснено в определении Конституционного Суда Росс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ийской Федерации от 27.10.2015 №</w:t>
      </w:r>
      <w:r w:rsidRP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2419-О, статья 101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№ 229-ФЗ</w:t>
      </w:r>
      <w:r w:rsidRP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 исчерпывающий перечень видов доходов, на которые не может быть обращено взыскание, и не предполагает их произвольного применения судами и суде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бными приставами-исполнителями.</w:t>
      </w:r>
    </w:p>
    <w:p w:rsidR="00BB2441" w:rsidRDefault="00BB2441" w:rsidP="00BB24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поступлении денежных средств на счет лица, банк присваивает специальный код указанным денежным средствам, в зависимости от источника их поступления (например, для зарплаты и для пенсии коды будут разными). После получения банком или иной кредитной организацией постановления об обращении взыскания на денежные средства должника, находящиеся на счете в банке или иной кредитной организации, банк или иная кредитная организация руководствуются указанными кодами при удержании денежных средств.</w:t>
      </w:r>
    </w:p>
    <w:p w:rsidR="00BB2441" w:rsidRDefault="00BB2441" w:rsidP="00BB24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следует учесть, что при совершении операций с денежными средствами, находящимися на счету в банке или иной кредитной организации, код указанных средств будет меняться, как следствие при объединении на одном счете средств, подлежащих взысканию и не подлежащих взысканию приведет к объединению кодов. Следовательно, целесообразнее иметь отдельный счет, используемый специально для перечисления </w:t>
      </w:r>
      <w:r w:rsidRPr="009A589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физическому лицу указанных в перечне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101 Федерального закона №</w:t>
      </w:r>
      <w:r w:rsidR="00722D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229-ФЗ</w:t>
      </w:r>
      <w:r w:rsidRPr="009A5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5896" w:rsidRPr="009A5896" w:rsidRDefault="00BB2441" w:rsidP="009A58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с</w:t>
      </w:r>
      <w:r w:rsidR="009A5896" w:rsidRPr="009A589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ледует иметь в виду, что оспорить арест банковского счета на основании указанной нормы можно только в том случае, если счет был открыт специально для перечисления физическому лицу указанных в перечне выплат. Если помимо них на счет приходят другие средства, арест будет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 законным.</w:t>
      </w:r>
    </w:p>
    <w:sectPr w:rsidR="009A5896" w:rsidRPr="009A5896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E89"/>
    <w:rsid w:val="00006912"/>
    <w:rsid w:val="00161DB5"/>
    <w:rsid w:val="0018114E"/>
    <w:rsid w:val="001869EC"/>
    <w:rsid w:val="001942CB"/>
    <w:rsid w:val="00244E1C"/>
    <w:rsid w:val="002647A8"/>
    <w:rsid w:val="0029468F"/>
    <w:rsid w:val="00303649"/>
    <w:rsid w:val="003620C7"/>
    <w:rsid w:val="003A096B"/>
    <w:rsid w:val="003D3F35"/>
    <w:rsid w:val="004129ED"/>
    <w:rsid w:val="0045143A"/>
    <w:rsid w:val="00473E95"/>
    <w:rsid w:val="00477A5E"/>
    <w:rsid w:val="004A4E41"/>
    <w:rsid w:val="004C450E"/>
    <w:rsid w:val="004C65B9"/>
    <w:rsid w:val="00526887"/>
    <w:rsid w:val="00565AD7"/>
    <w:rsid w:val="00704669"/>
    <w:rsid w:val="00722D98"/>
    <w:rsid w:val="007363C1"/>
    <w:rsid w:val="00742844"/>
    <w:rsid w:val="007A3830"/>
    <w:rsid w:val="007D1EDC"/>
    <w:rsid w:val="007D2EBD"/>
    <w:rsid w:val="007E3965"/>
    <w:rsid w:val="00800119"/>
    <w:rsid w:val="00800D7C"/>
    <w:rsid w:val="00811A62"/>
    <w:rsid w:val="0087698E"/>
    <w:rsid w:val="008D5EAB"/>
    <w:rsid w:val="009243C7"/>
    <w:rsid w:val="009273D8"/>
    <w:rsid w:val="00973D4C"/>
    <w:rsid w:val="00994BF8"/>
    <w:rsid w:val="009A5896"/>
    <w:rsid w:val="00A0446D"/>
    <w:rsid w:val="00A049E4"/>
    <w:rsid w:val="00A31691"/>
    <w:rsid w:val="00A4370C"/>
    <w:rsid w:val="00AB68CA"/>
    <w:rsid w:val="00B01409"/>
    <w:rsid w:val="00B22362"/>
    <w:rsid w:val="00B84C64"/>
    <w:rsid w:val="00BB19E8"/>
    <w:rsid w:val="00BB2441"/>
    <w:rsid w:val="00BC2E89"/>
    <w:rsid w:val="00BD64CD"/>
    <w:rsid w:val="00C038D9"/>
    <w:rsid w:val="00C23595"/>
    <w:rsid w:val="00C27049"/>
    <w:rsid w:val="00C76B3A"/>
    <w:rsid w:val="00C96BF1"/>
    <w:rsid w:val="00CA7CC4"/>
    <w:rsid w:val="00CB66DC"/>
    <w:rsid w:val="00CC68FA"/>
    <w:rsid w:val="00D041EB"/>
    <w:rsid w:val="00DA395C"/>
    <w:rsid w:val="00DD7B43"/>
    <w:rsid w:val="00E33EE2"/>
    <w:rsid w:val="00E42980"/>
    <w:rsid w:val="00E62117"/>
    <w:rsid w:val="00E71DA9"/>
    <w:rsid w:val="00E866BB"/>
    <w:rsid w:val="00EC65DB"/>
    <w:rsid w:val="00F237B3"/>
    <w:rsid w:val="00F31B1B"/>
    <w:rsid w:val="00F46BE7"/>
    <w:rsid w:val="00F54094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48636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1609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Зарицкий Олег Павлович</cp:lastModifiedBy>
  <cp:revision>54</cp:revision>
  <dcterms:created xsi:type="dcterms:W3CDTF">2022-03-22T09:00:00Z</dcterms:created>
  <dcterms:modified xsi:type="dcterms:W3CDTF">2024-05-22T08:40:00Z</dcterms:modified>
</cp:coreProperties>
</file>