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9D" w:rsidRPr="007C2E83" w:rsidRDefault="00D75A9D" w:rsidP="00D75A9D">
      <w:pPr>
        <w:ind w:right="-425" w:firstLine="709"/>
        <w:jc w:val="center"/>
        <w:rPr>
          <w:b/>
          <w:bCs/>
          <w:sz w:val="28"/>
          <w:szCs w:val="28"/>
        </w:rPr>
      </w:pPr>
      <w:r w:rsidRPr="007C2E83">
        <w:rPr>
          <w:b/>
          <w:bCs/>
          <w:sz w:val="28"/>
          <w:szCs w:val="28"/>
        </w:rPr>
        <w:t>Права детей на бесплатное оказание медицинской помощи и предоставление лекарственных средств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  <w:shd w:val="clear" w:color="auto" w:fill="1E3685"/>
        </w:rPr>
      </w:pP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bookmarkStart w:id="0" w:name="_GoBack"/>
      <w:bookmarkEnd w:id="0"/>
      <w:r w:rsidRPr="007C2E83">
        <w:rPr>
          <w:sz w:val="28"/>
          <w:szCs w:val="28"/>
        </w:rPr>
        <w:t>Основополагающим правовым актом в сфере охраны здоровья является Конституция Российской Федерации. В соответствии со ст. 41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 (ч.1).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 способствующая укреплению здоровья человека, развитию физической культуры и спорта, экологическому и санитарно-эпидемиологическому благополучию (ч. 2).</w:t>
      </w:r>
    </w:p>
    <w:p w:rsidR="00ED0228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Право человека на охрану здоровья и медицинскую помощь, обязанность государств развивать систему медицинской помощи и обеспечивать ее доступность для населения предусмотрены в важнейших международных правовых актах (ст. 25 Всеобщей декларации прав человека, ст. 24 Конвенции о правах ребенка, принятой Генеральной ассамблеей ООН в 1989 году).</w:t>
      </w:r>
      <w:proofErr w:type="gramEnd"/>
    </w:p>
    <w:p w:rsidR="00D75A9D" w:rsidRPr="007C2E83" w:rsidRDefault="00ED0228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С </w:t>
      </w:r>
      <w:r w:rsidR="00D75A9D" w:rsidRPr="007C2E83">
        <w:rPr>
          <w:sz w:val="28"/>
          <w:szCs w:val="28"/>
        </w:rPr>
        <w:t>учетом важнейших конституционных положений принят системообразующий Федеральный закон от 21.11.2011 №323-ФЗ «Об основах охраны здоровья граждан в Российской Федерации» (далее – Федеральный закон №323-ФЗ).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ст. 4 указанного Федерального закона №323-ФЗ одним из основных принципов охраны здоровья является приоритет охраны здоровья детей.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В соответствии со ст. 7 Федерального закона №323-ФЗ государство признает охрану здоровья детей как одно из важнейших и необходимых условий физического и психического развития детей (ч.1). </w:t>
      </w:r>
      <w:proofErr w:type="gramStart"/>
      <w:r w:rsidRPr="007C2E83">
        <w:rPr>
          <w:sz w:val="28"/>
          <w:szCs w:val="28"/>
        </w:rPr>
        <w:t>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на профилактику, раннее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специализированными продуктами</w:t>
      </w:r>
      <w:proofErr w:type="gramEnd"/>
      <w:r w:rsidRPr="007C2E83">
        <w:rPr>
          <w:sz w:val="28"/>
          <w:szCs w:val="28"/>
        </w:rPr>
        <w:t xml:space="preserve"> лечебного питания, медицинскими изделиями (ч. 4).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силу ст. 10 Федерального закона от №323-ФЗ доступность и качество медицинской помощи обеспечиваются, в том числе,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 (п.5).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Согласно ч. 2 ст. 19 названного Федерального закона каждый имеет право на медицинскую помощь в гарантированном объеме, оказываемую без взимания </w:t>
      </w:r>
      <w:r w:rsidRPr="007C2E83">
        <w:rPr>
          <w:sz w:val="28"/>
          <w:szCs w:val="28"/>
        </w:rPr>
        <w:lastRenderedPageBreak/>
        <w:t>платы в соответствии с программой государственных гарантий бесплатного оказания гражданам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Для осуществления предоставляемых несовершеннолетним прав на бесплатное получение медицинской помощи одной из ключевых гарантий является правовая регламентация финансового обеспечения, источники которого также обозначены Федеральным законом №323-ФЗ, Федеральный закон от 29.11.2010 №326-ФЗ «Об обязательном медицинском страховании в Российской Федерации» формирует систему обязательного медицинского страхования, которое является одним из видов обязательного социального страхования.</w:t>
      </w:r>
      <w:proofErr w:type="gramEnd"/>
      <w:r w:rsidRPr="007C2E83">
        <w:rPr>
          <w:sz w:val="28"/>
          <w:szCs w:val="28"/>
        </w:rPr>
        <w:t xml:space="preserve"> Средства, аккумулируемые в рамках обязательного медицинского страхования, составляют финансовую основу государственной системы здравоохранения.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В соответствии со ст. 80 Федерального закона №323-ФЗ Программа государственных гарантий бесплатного оказания гражданам медицинской помощи (далее – Программа) устанавливает перечень видов, форм и условий медицинской помощи, оказание которой осуществляется бесплатно,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бесплатно, средние нормативы объема медицинской помощи, средние нормативы финансовых затрат на единицу</w:t>
      </w:r>
      <w:proofErr w:type="gramEnd"/>
      <w:r w:rsidRPr="007C2E83">
        <w:rPr>
          <w:sz w:val="28"/>
          <w:szCs w:val="28"/>
        </w:rPr>
        <w:t xml:space="preserve"> объема медицинской помощи, средние </w:t>
      </w:r>
      <w:proofErr w:type="spellStart"/>
      <w:r w:rsidRPr="007C2E83">
        <w:rPr>
          <w:sz w:val="28"/>
          <w:szCs w:val="28"/>
        </w:rPr>
        <w:t>подушевые</w:t>
      </w:r>
      <w:proofErr w:type="spellEnd"/>
      <w:r w:rsidRPr="007C2E83">
        <w:rPr>
          <w:sz w:val="28"/>
          <w:szCs w:val="28"/>
        </w:rPr>
        <w:t xml:space="preserve"> нормативы финансирования, порядок и структуру формирования тарифов на медицинскую </w:t>
      </w:r>
      <w:proofErr w:type="gramStart"/>
      <w:r w:rsidRPr="007C2E83">
        <w:rPr>
          <w:sz w:val="28"/>
          <w:szCs w:val="28"/>
        </w:rPr>
        <w:t>помощь</w:t>
      </w:r>
      <w:proofErr w:type="gramEnd"/>
      <w:r w:rsidRPr="007C2E83">
        <w:rPr>
          <w:sz w:val="28"/>
          <w:szCs w:val="28"/>
        </w:rPr>
        <w:t xml:space="preserve"> и способы ее оплаты, а также устанавливает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помощи, критериев доступности и качества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ст. 81 Федерального закона №323-ФЗ органы государственной власти субъектов Российской Федерации в соответствии с Программой государственных гарантий бесплатного оказания гражданам медицинской помощи, ежегодно утверждаемой Правительством Российской Федерации, разрабатывают и утверждают территориальные программы государственных гарантий бесплатного оказания гражданам медицинской помощи (далее – Территориальные программы).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В соответствии со ст. 29 Федерального закона №323-ФЗ организация охраны здоровья осуществляется, в том числе, путем обеспечения определенных категорий граждан Российской Федерации лекарственными препаратами в соответствии с законодательством Российской Федерации. </w:t>
      </w:r>
      <w:proofErr w:type="gramStart"/>
      <w:r w:rsidRPr="007C2E83">
        <w:rPr>
          <w:sz w:val="28"/>
          <w:szCs w:val="28"/>
        </w:rPr>
        <w:t>Согласно ч. 3 ст. 80 Федерального закона №323-ФЗ при оказании медицинской помощи в рамках Программы и Территориальных программ не подлежат оплате за счет личных средств граждан оказание медицинских услуг, назначение и применение лекарственных препаратов, включенных в перечень жизненно необходимых и важнейших лекарственных препаратов, медицинских изделий, компонентов крови, лечебного питания, по медицинским показаниям в соответствии со стандартами медицинской помощи, ежегодно утверждаемый</w:t>
      </w:r>
      <w:proofErr w:type="gramEnd"/>
      <w:r w:rsidRPr="007C2E83">
        <w:rPr>
          <w:sz w:val="28"/>
          <w:szCs w:val="28"/>
        </w:rPr>
        <w:t xml:space="preserve"> Правительством Российской Федерации.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lastRenderedPageBreak/>
        <w:t>Постановлением Правительства Российской Федерации от 30.07.1994 №890 «О государственной поддержке развития медицинской промышленности и улучшения обеспечения населения и учреждений здравоохранения лекарственными средствами и изделиями медицинского назначения» утверждён Перечень групп населения и категории заболеваний, при амбулаторном лечении которых лекарственные средства и изделия медицинского назначения отпускаются по рецептам врачей бесплатно (далее – Перечень групп населения).</w:t>
      </w:r>
      <w:proofErr w:type="gramEnd"/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указанному Перечню групп населения дети первых трех лет жизни, а также дети из многодетных семей в возрасте до 6 лет и дети-инвалиды в возрасте до 18 лет имеют право на бесплатное получение всех лекарственных средств, включенных в Перечень лекарственных препаратов. Кроме того, дети-инвалиды в возрасте до 18 лет имеют право на бесплатное получение средств медицинской реабилитации (по медицинским показаниям).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соответствии с п. 7 Порядка назначения лекарственных препаратов, утвержденного приказом Министерства здравоохранения Российской Федерации от 14.01.2019 №4н (приложение № 1 к приказу) факт выдачи рецепта на лекарственный препарат законному представителю или уполномоченному лицу фиксируется в медицинской документации пациента.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Таким образом, для бесплатного получения лекарственного препарата, включенного в </w:t>
      </w:r>
      <w:proofErr w:type="gramStart"/>
      <w:r w:rsidRPr="007C2E83">
        <w:rPr>
          <w:sz w:val="28"/>
          <w:szCs w:val="28"/>
        </w:rPr>
        <w:t>Перечень лекарственных препаратов, лечащий врач обязан</w:t>
      </w:r>
      <w:proofErr w:type="gramEnd"/>
      <w:r w:rsidRPr="007C2E83">
        <w:rPr>
          <w:sz w:val="28"/>
          <w:szCs w:val="28"/>
        </w:rPr>
        <w:t xml:space="preserve"> выписать рецепт на соответствующем бланке установленного образца. Сведения о назначенном лекарственном препарате (наименование лекарственного препарата, дозировка, способ введения и применения, режим дозирования, продолжительность лечения и обоснование назначения лекарственного препарата) врач должен внести в медицинскую документацию.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Правовое регулирование в сфере здравоохранения детей осуществляется как на федеральном уровне, так и на уровне субъектов РФ. В соответствии со ст. 72 Конституции РФ в совместном ведении Российской Федерации и субъектов РФ находятся координация вопросов здравоохранения; защита семьи, материнства, отцовства и детства; социальная защита, включая социальное обеспечение; осуществление мер по борьбе с эпидемиями, ликвидация их последствий. Поэтому по вопросам медицинской помощи и лечения принимаются законы и иные нормативные правовые акты субъектов РФ. Органы государственной власти субъектов РФ по вопросам здравоохранения принимают свои законы, в которых также закреплено право на бесплатное получение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Таким образом, право на получение бесплатной медицинской помощи детям предусмотрено нормативными правовыми актами всех уровней власти.</w:t>
      </w:r>
    </w:p>
    <w:p w:rsidR="00D75A9D" w:rsidRPr="007C2E83" w:rsidRDefault="00D75A9D" w:rsidP="00D75A9D">
      <w:pPr>
        <w:ind w:right="-425" w:firstLine="709"/>
        <w:jc w:val="both"/>
        <w:rPr>
          <w:sz w:val="28"/>
          <w:szCs w:val="28"/>
        </w:rPr>
      </w:pPr>
    </w:p>
    <w:p w:rsidR="00FA6724" w:rsidRPr="00D75A9D" w:rsidRDefault="00FA6724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</w:p>
    <w:sectPr w:rsidR="00FA6724" w:rsidRPr="00D75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043930"/>
    <w:rsid w:val="00193085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726834"/>
    <w:rsid w:val="00757123"/>
    <w:rsid w:val="007C2E83"/>
    <w:rsid w:val="00845ED7"/>
    <w:rsid w:val="008B4898"/>
    <w:rsid w:val="008D0C6E"/>
    <w:rsid w:val="009269C4"/>
    <w:rsid w:val="009D434A"/>
    <w:rsid w:val="00A12BD1"/>
    <w:rsid w:val="00A760CC"/>
    <w:rsid w:val="00B60DC5"/>
    <w:rsid w:val="00B90CB3"/>
    <w:rsid w:val="00BA67E9"/>
    <w:rsid w:val="00BE5141"/>
    <w:rsid w:val="00C615C7"/>
    <w:rsid w:val="00C77934"/>
    <w:rsid w:val="00D75A9D"/>
    <w:rsid w:val="00DF54D6"/>
    <w:rsid w:val="00EC0963"/>
    <w:rsid w:val="00ED0228"/>
    <w:rsid w:val="00F07E9D"/>
    <w:rsid w:val="00F91413"/>
    <w:rsid w:val="00FA3A93"/>
    <w:rsid w:val="00F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Скрипкарев Игорь Михайлович</dc:creator>
  <cp:keywords/>
  <dc:description/>
  <cp:lastModifiedBy>Comp</cp:lastModifiedBy>
  <cp:revision>49</cp:revision>
  <cp:lastPrinted>2022-04-22T04:10:00Z</cp:lastPrinted>
  <dcterms:created xsi:type="dcterms:W3CDTF">2022-03-10T09:29:00Z</dcterms:created>
  <dcterms:modified xsi:type="dcterms:W3CDTF">2024-03-18T06:09:00Z</dcterms:modified>
</cp:coreProperties>
</file>