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Pr="00BD2459" w:rsidRDefault="00CE1AA6" w:rsidP="00BD2459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19.09.2020</w:t>
      </w:r>
      <w:r w:rsidR="006D772E">
        <w:rPr>
          <w:rFonts w:ascii="Arial" w:hAnsi="Arial" w:cs="Arial"/>
          <w:b/>
          <w:lang w:eastAsia="ar-SA"/>
        </w:rPr>
        <w:t xml:space="preserve"> </w:t>
      </w:r>
      <w:r w:rsidR="00EE7A37" w:rsidRPr="00BD2459">
        <w:rPr>
          <w:rFonts w:ascii="Arial" w:hAnsi="Arial" w:cs="Arial"/>
          <w:b/>
          <w:lang w:eastAsia="ar-SA"/>
        </w:rPr>
        <w:t xml:space="preserve">№ </w:t>
      </w:r>
      <w:r>
        <w:rPr>
          <w:rFonts w:ascii="Arial" w:hAnsi="Arial" w:cs="Arial"/>
          <w:b/>
          <w:lang w:eastAsia="ar-SA"/>
        </w:rPr>
        <w:t>21</w:t>
      </w:r>
      <w:bookmarkStart w:id="0" w:name="_GoBack"/>
      <w:bookmarkEnd w:id="0"/>
      <w:r>
        <w:rPr>
          <w:rFonts w:ascii="Arial" w:hAnsi="Arial" w:cs="Arial"/>
          <w:b/>
          <w:lang w:eastAsia="ar-SA"/>
        </w:rPr>
        <w:t>-143</w:t>
      </w:r>
      <w:r w:rsidR="00EE7A37" w:rsidRPr="00BD2459">
        <w:rPr>
          <w:rFonts w:ascii="Arial" w:hAnsi="Arial" w:cs="Arial"/>
          <w:b/>
          <w:lang w:eastAsia="ar-SA"/>
        </w:rPr>
        <w:t>/</w:t>
      </w:r>
      <w:proofErr w:type="spellStart"/>
      <w:r w:rsidR="00EE7A37" w:rsidRPr="00BD2459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ИРКУТСКАЯ ОБЛАСТЬ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BD2459">
        <w:rPr>
          <w:rFonts w:ascii="Arial" w:hAnsi="Arial" w:cs="Arial"/>
          <w:b/>
          <w:lang w:eastAsia="ar-SA"/>
        </w:rPr>
        <w:t>Р</w:t>
      </w:r>
      <w:proofErr w:type="gramEnd"/>
      <w:r w:rsidRPr="00BD2459">
        <w:rPr>
          <w:rFonts w:ascii="Arial" w:hAnsi="Arial" w:cs="Arial"/>
          <w:b/>
          <w:lang w:eastAsia="ar-SA"/>
        </w:rPr>
        <w:t xml:space="preserve"> Е Ш Е Н И Е</w:t>
      </w:r>
    </w:p>
    <w:p w:rsidR="001C3818" w:rsidRPr="00BD2459" w:rsidRDefault="001C3818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BD2459" w:rsidRDefault="001C3818" w:rsidP="001C381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953430">
        <w:rPr>
          <w:rFonts w:ascii="Arial" w:hAnsi="Arial" w:cs="Arial"/>
          <w:b/>
          <w:lang w:eastAsia="ar-SA"/>
        </w:rPr>
        <w:t xml:space="preserve">О ВНЕСЕНИИ ИЗМЕНЕНИЙ И ДОПОЛНЕНИЙ В РЕШЕНИЕ ДУМЫ НИКОЛЬСКОГО МУНИЦИПАЛЬНОГО ОБРАЗОВАНИЯ № </w:t>
      </w:r>
      <w:r w:rsidR="00DE7F0D">
        <w:rPr>
          <w:rFonts w:ascii="Arial" w:hAnsi="Arial" w:cs="Arial"/>
          <w:b/>
          <w:lang w:eastAsia="ar-SA"/>
        </w:rPr>
        <w:t>17-101</w:t>
      </w:r>
      <w:r w:rsidRPr="00953430">
        <w:rPr>
          <w:rFonts w:ascii="Arial" w:hAnsi="Arial" w:cs="Arial"/>
          <w:b/>
          <w:lang w:eastAsia="ar-SA"/>
        </w:rPr>
        <w:t xml:space="preserve">/ДСП ОТ </w:t>
      </w:r>
      <w:r w:rsidR="00DE7F0D">
        <w:rPr>
          <w:rFonts w:ascii="Arial" w:hAnsi="Arial" w:cs="Arial"/>
          <w:b/>
          <w:lang w:eastAsia="ar-SA"/>
        </w:rPr>
        <w:t>01.11.2019</w:t>
      </w:r>
      <w:r w:rsidRPr="00953430">
        <w:rPr>
          <w:rFonts w:ascii="Arial" w:hAnsi="Arial" w:cs="Arial"/>
          <w:b/>
          <w:lang w:eastAsia="ar-SA"/>
        </w:rPr>
        <w:t xml:space="preserve"> ГОДА «</w:t>
      </w:r>
      <w:r w:rsidR="00BD2459" w:rsidRPr="00953430">
        <w:rPr>
          <w:rFonts w:ascii="Arial" w:hAnsi="Arial" w:cs="Arial"/>
          <w:b/>
        </w:rPr>
        <w:t>ОБ УТВЕРЖДЕНИИ ПОЛОЖЕНИЯ О ПОРЯДКЕ СПИСАНИЯ МУНИЦИПАЛЬНОГО ИМУЩЕСТВА НИКОЛЬСКОГО МУНИЦИПАЛЬНОГО ОБРАЗОВАНИЯ</w:t>
      </w:r>
      <w:r w:rsidR="00EE7A37" w:rsidRPr="00953430">
        <w:rPr>
          <w:rFonts w:ascii="Arial" w:hAnsi="Arial" w:cs="Arial"/>
          <w:b/>
        </w:rPr>
        <w:t>»</w:t>
      </w:r>
    </w:p>
    <w:p w:rsidR="00EE7A37" w:rsidRPr="00BD2459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BD2459" w:rsidRPr="00BD2459" w:rsidRDefault="008A62BB" w:rsidP="00BD2459">
      <w:pPr>
        <w:pStyle w:val="a3"/>
        <w:ind w:firstLine="708"/>
        <w:jc w:val="both"/>
        <w:rPr>
          <w:rFonts w:ascii="Arial" w:hAnsi="Arial" w:cs="Arial"/>
          <w:color w:val="000000"/>
        </w:rPr>
      </w:pPr>
      <w:bookmarkStart w:id="1" w:name="sub_3"/>
      <w:r>
        <w:rPr>
          <w:rFonts w:ascii="Arial" w:hAnsi="Arial" w:cs="Arial"/>
          <w:color w:val="000000"/>
        </w:rPr>
        <w:t>В</w:t>
      </w:r>
      <w:r w:rsidRPr="00BD2459">
        <w:rPr>
          <w:rFonts w:ascii="Arial" w:hAnsi="Arial" w:cs="Arial"/>
          <w:color w:val="000000"/>
        </w:rPr>
        <w:t xml:space="preserve">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>в целях приведения нормативно-правового акта в соответствие действующему законодательству,</w:t>
      </w:r>
      <w:r w:rsidR="00FD5165">
        <w:rPr>
          <w:rFonts w:ascii="Arial" w:hAnsi="Arial" w:cs="Arial"/>
          <w:color w:val="000000"/>
        </w:rPr>
        <w:t xml:space="preserve"> </w:t>
      </w:r>
      <w:r w:rsidR="00BD2459" w:rsidRPr="00BD2459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BD2459" w:rsidRPr="00E93488" w:rsidRDefault="00BD2459" w:rsidP="00E93488">
      <w:pPr>
        <w:pStyle w:val="a3"/>
        <w:jc w:val="center"/>
        <w:rPr>
          <w:rFonts w:ascii="Arial" w:hAnsi="Arial" w:cs="Arial"/>
          <w:b/>
          <w:color w:val="000000"/>
        </w:rPr>
      </w:pPr>
      <w:r w:rsidRPr="00E93488">
        <w:rPr>
          <w:rFonts w:ascii="Arial" w:hAnsi="Arial" w:cs="Arial"/>
          <w:b/>
          <w:color w:val="000000"/>
        </w:rPr>
        <w:t>РЕШИЛА:</w:t>
      </w:r>
    </w:p>
    <w:p w:rsidR="00BD2459" w:rsidRPr="00BD2459" w:rsidRDefault="00F8656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Внести изменения и дополнения в Решение Думы Никольского муниципального образования № </w:t>
      </w:r>
      <w:r w:rsidR="00DE7F0D">
        <w:rPr>
          <w:rFonts w:ascii="Arial" w:hAnsi="Arial" w:cs="Arial"/>
          <w:color w:val="000000"/>
        </w:rPr>
        <w:t>17-101</w:t>
      </w:r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от </w:t>
      </w:r>
      <w:r w:rsidR="00DE7F0D">
        <w:rPr>
          <w:rFonts w:ascii="Arial" w:hAnsi="Arial" w:cs="Arial"/>
          <w:color w:val="000000"/>
        </w:rPr>
        <w:t>01.11.2019</w:t>
      </w:r>
      <w:r>
        <w:rPr>
          <w:rFonts w:ascii="Arial" w:hAnsi="Arial" w:cs="Arial"/>
          <w:color w:val="000000"/>
        </w:rPr>
        <w:t xml:space="preserve"> года «Об утверждении Положения о порядке списания муниципального имущества Никольского муниципального образования»: </w:t>
      </w:r>
      <w:r w:rsidR="001C3818">
        <w:rPr>
          <w:rFonts w:ascii="Arial" w:hAnsi="Arial" w:cs="Arial"/>
          <w:color w:val="000000"/>
        </w:rPr>
        <w:t xml:space="preserve">Приложение 1 к Решению Думы Никольского муниципального образования от </w:t>
      </w:r>
      <w:r w:rsidR="00DE7F0D">
        <w:rPr>
          <w:rFonts w:ascii="Arial" w:hAnsi="Arial" w:cs="Arial"/>
          <w:color w:val="000000"/>
        </w:rPr>
        <w:t>01.11.2019</w:t>
      </w:r>
      <w:r w:rsidR="001C3818">
        <w:rPr>
          <w:rFonts w:ascii="Arial" w:hAnsi="Arial" w:cs="Arial"/>
          <w:color w:val="000000"/>
        </w:rPr>
        <w:t xml:space="preserve"> г. №</w:t>
      </w:r>
      <w:r w:rsidR="00EA0F1B">
        <w:rPr>
          <w:rFonts w:ascii="Arial" w:hAnsi="Arial" w:cs="Arial"/>
          <w:color w:val="000000"/>
        </w:rPr>
        <w:t xml:space="preserve"> </w:t>
      </w:r>
      <w:r w:rsidR="00DE7F0D">
        <w:rPr>
          <w:rFonts w:ascii="Arial" w:hAnsi="Arial" w:cs="Arial"/>
          <w:color w:val="000000"/>
        </w:rPr>
        <w:t>17-101</w:t>
      </w:r>
      <w:r w:rsidR="00EA0F1B">
        <w:rPr>
          <w:rFonts w:ascii="Arial" w:hAnsi="Arial" w:cs="Arial"/>
          <w:color w:val="000000"/>
        </w:rPr>
        <w:t>/</w:t>
      </w:r>
      <w:proofErr w:type="spellStart"/>
      <w:r w:rsidR="00EA0F1B">
        <w:rPr>
          <w:rFonts w:ascii="Arial" w:hAnsi="Arial" w:cs="Arial"/>
          <w:color w:val="000000"/>
        </w:rPr>
        <w:t>дсп</w:t>
      </w:r>
      <w:proofErr w:type="spellEnd"/>
      <w:r w:rsidR="00EA0F1B">
        <w:rPr>
          <w:rFonts w:ascii="Arial" w:hAnsi="Arial" w:cs="Arial"/>
          <w:color w:val="000000"/>
        </w:rPr>
        <w:t xml:space="preserve"> изложить в редакции Приложения  к настоящему Решению Думы.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Опубликовать настоящее </w:t>
      </w:r>
      <w:r w:rsidR="00EA0F1B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Pr="00BD2459">
        <w:rPr>
          <w:rFonts w:ascii="Arial" w:hAnsi="Arial" w:cs="Arial"/>
          <w:color w:val="000000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</w:t>
      </w:r>
      <w:proofErr w:type="spellStart"/>
      <w:r w:rsidRPr="00BD2459">
        <w:rPr>
          <w:rFonts w:ascii="Arial" w:hAnsi="Arial" w:cs="Arial"/>
        </w:rPr>
        <w:t>И.А.Соболев</w:t>
      </w:r>
      <w:proofErr w:type="spellEnd"/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6D772E" w:rsidRDefault="006D772E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BD2459" w:rsidRPr="006D772E" w:rsidRDefault="00BD2459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lastRenderedPageBreak/>
        <w:t xml:space="preserve">Приложение </w:t>
      </w:r>
      <w:r w:rsidRPr="006D772E">
        <w:rPr>
          <w:rFonts w:ascii="Arial" w:hAnsi="Arial" w:cs="Arial"/>
          <w:color w:val="000000"/>
          <w:sz w:val="20"/>
          <w:szCs w:val="20"/>
        </w:rPr>
        <w:br/>
        <w:t xml:space="preserve">к Решению Думы Никольского </w:t>
      </w:r>
    </w:p>
    <w:p w:rsidR="00BD2459" w:rsidRPr="006D772E" w:rsidRDefault="006D772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муниципального образования</w:t>
      </w:r>
      <w:r>
        <w:rPr>
          <w:rFonts w:ascii="Arial" w:hAnsi="Arial" w:cs="Arial"/>
          <w:color w:val="000000"/>
          <w:sz w:val="20"/>
          <w:szCs w:val="20"/>
        </w:rPr>
        <w:br/>
        <w:t xml:space="preserve">от </w:t>
      </w:r>
      <w:r w:rsidR="00F86569">
        <w:rPr>
          <w:rFonts w:ascii="Arial" w:hAnsi="Arial" w:cs="Arial"/>
          <w:color w:val="000000"/>
          <w:sz w:val="20"/>
          <w:szCs w:val="20"/>
        </w:rPr>
        <w:t>_______________</w:t>
      </w:r>
      <w:r>
        <w:rPr>
          <w:rFonts w:ascii="Arial" w:hAnsi="Arial" w:cs="Arial"/>
          <w:color w:val="000000"/>
          <w:sz w:val="20"/>
          <w:szCs w:val="20"/>
        </w:rPr>
        <w:t xml:space="preserve"> г.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№ </w:t>
      </w:r>
      <w:r w:rsidR="00F86569">
        <w:rPr>
          <w:rFonts w:ascii="Arial" w:hAnsi="Arial" w:cs="Arial"/>
          <w:color w:val="000000"/>
          <w:sz w:val="20"/>
          <w:szCs w:val="20"/>
        </w:rPr>
        <w:t>______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="00BD2459" w:rsidRPr="006D772E">
        <w:rPr>
          <w:rFonts w:ascii="Arial" w:hAnsi="Arial" w:cs="Arial"/>
          <w:color w:val="000000"/>
          <w:sz w:val="20"/>
          <w:szCs w:val="20"/>
        </w:rPr>
        <w:t>дсп</w:t>
      </w:r>
      <w:proofErr w:type="spellEnd"/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color w:val="000000"/>
          <w:sz w:val="20"/>
          <w:szCs w:val="20"/>
        </w:rPr>
      </w:pPr>
      <w:r w:rsidRPr="006D772E">
        <w:rPr>
          <w:rStyle w:val="a4"/>
          <w:rFonts w:ascii="Arial" w:hAnsi="Arial" w:cs="Arial"/>
          <w:color w:val="000000"/>
          <w:sz w:val="20"/>
          <w:szCs w:val="20"/>
        </w:rPr>
        <w:t>Положение</w:t>
      </w:r>
      <w:r w:rsidRPr="006D772E">
        <w:rPr>
          <w:rFonts w:ascii="Arial" w:hAnsi="Arial" w:cs="Arial"/>
          <w:color w:val="000000"/>
          <w:sz w:val="20"/>
          <w:szCs w:val="20"/>
        </w:rPr>
        <w:br/>
      </w:r>
      <w:r w:rsidRPr="006D772E">
        <w:rPr>
          <w:rStyle w:val="a4"/>
          <w:rFonts w:ascii="Arial" w:hAnsi="Arial" w:cs="Arial"/>
          <w:color w:val="000000"/>
          <w:sz w:val="20"/>
          <w:szCs w:val="20"/>
        </w:rPr>
        <w:t>о списании муниципального имущества</w:t>
      </w:r>
      <w:r w:rsidRPr="006D772E">
        <w:rPr>
          <w:rFonts w:ascii="Arial" w:hAnsi="Arial" w:cs="Arial"/>
          <w:color w:val="000000"/>
          <w:sz w:val="20"/>
          <w:szCs w:val="20"/>
        </w:rPr>
        <w:br/>
      </w:r>
      <w:r w:rsidRPr="006D772E">
        <w:rPr>
          <w:rStyle w:val="a4"/>
          <w:rFonts w:ascii="Arial" w:hAnsi="Arial" w:cs="Arial"/>
          <w:color w:val="000000"/>
          <w:sz w:val="20"/>
          <w:szCs w:val="20"/>
        </w:rPr>
        <w:t>Никольского муниципального образования</w:t>
      </w:r>
    </w:p>
    <w:p w:rsidR="00BD2459" w:rsidRPr="006D772E" w:rsidRDefault="00BD2459" w:rsidP="008A62B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6 декабря 2011 г. N 402-ФЗ «О бухгалтерском учете», Инструкцией по бюджетному учету, утвержденной Приказом Министерства финансов РФ от 1 декабря 2010 г. N 157н, Положением по ведению бухгалтерского учета и бухгалтерской отчетности в Российской Федерации, утвержденным Приказом Министерства финансов РФ от 29.07.1998 N 34н, Положением по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бухгалтерскому учету «Учет основных средств» ПБУ 6/01, утвержденным Приказом Министерства финансов РФ от 30.03.2001 N 26н, Методическими указаниями по бухгалтерскому учету основных средств, утвержденными Приказом Министерства финансов РФ от 13.10.2003 N 91н, иными нормативными актами Российской Федерации, и определяет порядок списания муниципального имущества Никольского муниципального образования.</w:t>
      </w:r>
    </w:p>
    <w:p w:rsidR="00BD619B" w:rsidRPr="00DE7F0D" w:rsidRDefault="00BD2459" w:rsidP="008A62BB">
      <w:pPr>
        <w:pStyle w:val="a3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Настоящее Положение применяется в случаях списания муниципального имущества:</w:t>
      </w:r>
      <w:r w:rsidRPr="00DE7F0D">
        <w:rPr>
          <w:rFonts w:ascii="Arial" w:hAnsi="Arial" w:cs="Arial"/>
          <w:color w:val="000000"/>
          <w:sz w:val="20"/>
          <w:szCs w:val="20"/>
        </w:rPr>
        <w:br/>
        <w:t xml:space="preserve">- закрепленного на праве хозяйственного ведения за </w:t>
      </w:r>
      <w:r w:rsidR="003E68C8" w:rsidRPr="00DE7F0D">
        <w:rPr>
          <w:rFonts w:ascii="Arial" w:hAnsi="Arial" w:cs="Arial"/>
          <w:color w:val="000000"/>
          <w:sz w:val="20"/>
          <w:szCs w:val="20"/>
        </w:rPr>
        <w:t xml:space="preserve">муниципальными </w:t>
      </w:r>
      <w:r w:rsidR="000219AF" w:rsidRPr="00DE7F0D">
        <w:rPr>
          <w:rFonts w:ascii="Arial" w:hAnsi="Arial" w:cs="Arial"/>
          <w:color w:val="000000"/>
          <w:sz w:val="20"/>
          <w:szCs w:val="20"/>
        </w:rPr>
        <w:t>унитарными</w:t>
      </w:r>
      <w:r w:rsidRPr="00DE7F0D">
        <w:rPr>
          <w:rFonts w:ascii="Arial" w:hAnsi="Arial" w:cs="Arial"/>
          <w:color w:val="000000"/>
          <w:sz w:val="20"/>
          <w:szCs w:val="20"/>
        </w:rPr>
        <w:t xml:space="preserve"> предприятиями</w:t>
      </w:r>
      <w:r w:rsidR="003E68C8" w:rsidRPr="00DE7F0D">
        <w:rPr>
          <w:rFonts w:ascii="Arial" w:hAnsi="Arial" w:cs="Arial"/>
          <w:color w:val="000000"/>
          <w:sz w:val="20"/>
          <w:szCs w:val="20"/>
        </w:rPr>
        <w:t xml:space="preserve"> (далее – муниципальные предприятия);</w:t>
      </w:r>
    </w:p>
    <w:p w:rsidR="00BD619B" w:rsidRPr="00DE7F0D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закрепленного на праве оперативного управления за муниципальными казенными</w:t>
      </w:r>
      <w:r w:rsidR="000219AF" w:rsidRPr="00DE7F0D">
        <w:rPr>
          <w:rFonts w:ascii="Arial" w:hAnsi="Arial" w:cs="Arial"/>
          <w:color w:val="000000"/>
          <w:sz w:val="20"/>
          <w:szCs w:val="20"/>
        </w:rPr>
        <w:t xml:space="preserve"> предприятиями и </w:t>
      </w:r>
      <w:r w:rsidRPr="00DE7F0D">
        <w:rPr>
          <w:rFonts w:ascii="Arial" w:hAnsi="Arial" w:cs="Arial"/>
          <w:color w:val="000000"/>
          <w:sz w:val="20"/>
          <w:szCs w:val="20"/>
        </w:rPr>
        <w:t xml:space="preserve"> учреждениями;</w:t>
      </w:r>
    </w:p>
    <w:p w:rsidR="008A62BB" w:rsidRPr="00DE7F0D" w:rsidRDefault="00BD619B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Pr="00DE7F0D">
        <w:rPr>
          <w:rFonts w:ascii="Arial" w:hAnsi="Arial" w:cs="Arial"/>
          <w:color w:val="000000"/>
          <w:sz w:val="20"/>
          <w:szCs w:val="20"/>
        </w:rPr>
        <w:t>переданного</w:t>
      </w:r>
      <w:proofErr w:type="gramEnd"/>
      <w:r w:rsidR="00BD2459" w:rsidRPr="00DE7F0D">
        <w:rPr>
          <w:rFonts w:ascii="Arial" w:hAnsi="Arial" w:cs="Arial"/>
          <w:color w:val="000000"/>
          <w:sz w:val="20"/>
          <w:szCs w:val="20"/>
        </w:rPr>
        <w:t xml:space="preserve"> в пользование (в том числе аренду, доверительное управление, безвозмездное пользование и т.п.) юридическим и физическим лицам;</w:t>
      </w:r>
    </w:p>
    <w:p w:rsidR="00BD2459" w:rsidRPr="00DE7F0D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не имеющего балансодержателя муниципального имущества, находящегося в казне Никольского муниципального образования;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 xml:space="preserve"> - находящегося на балансе администрации сельского поселения.</w:t>
      </w:r>
    </w:p>
    <w:p w:rsidR="00935142" w:rsidRPr="00DE7F0D" w:rsidRDefault="00BD2459" w:rsidP="008A62BB">
      <w:pPr>
        <w:pStyle w:val="a3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Действие настоящего Положения распространяется на муниципальное имущество, отнесенное к группе основных средств, в соответствии с нормативно-правовыми актами Российской Федерации, законодательством о бухгалтерском учете, в том числе:</w:t>
      </w:r>
    </w:p>
    <w:p w:rsidR="00BD2459" w:rsidRPr="00DE7F0D" w:rsidRDefault="00BD2459" w:rsidP="0093514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здания, строения, сооружения;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рабочие, силовые машины и оборудование;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измерительные и регулирующие приборы и устройства;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вычислительная техника;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транспортные средства;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инструмент;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производственный и хозяйственный инвентарь и принадлежности;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прочие основные средства.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4. Действие настоящего Положения не распространяется на объекты основных средств балансовой стоимостью до 10000 рублей за единицу включительно (за исключением объектов недвижимого имущества, автотранспортных средств), а также муниципальное имущество, не относящееся к группе основных средств. Данное имущество списывается муниципальными предприятиями, муниципальными учреждениями и балансодержателями самостоятельно в соответствии с нормативными правовыми актами, регулирующими порядок ведения бухгалтерского учета.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E7F0D">
        <w:rPr>
          <w:rFonts w:ascii="Arial" w:hAnsi="Arial" w:cs="Arial"/>
          <w:b/>
          <w:color w:val="000000"/>
          <w:sz w:val="20"/>
          <w:szCs w:val="20"/>
        </w:rPr>
        <w:t>Раздел 2.</w:t>
      </w:r>
      <w:r w:rsidRPr="00DE7F0D">
        <w:rPr>
          <w:rFonts w:ascii="Arial" w:hAnsi="Arial" w:cs="Arial"/>
          <w:b/>
          <w:color w:val="000000"/>
          <w:sz w:val="20"/>
          <w:szCs w:val="20"/>
        </w:rPr>
        <w:br/>
        <w:t>Порядок списания муниципального имущества, закрепленного</w:t>
      </w:r>
      <w:r w:rsidRPr="00DE7F0D">
        <w:rPr>
          <w:rFonts w:ascii="Arial" w:hAnsi="Arial" w:cs="Arial"/>
          <w:b/>
          <w:color w:val="000000"/>
          <w:sz w:val="20"/>
          <w:szCs w:val="20"/>
        </w:rPr>
        <w:br/>
        <w:t>на праве хозяйственного ведения, оперативного управления</w:t>
      </w:r>
    </w:p>
    <w:p w:rsidR="008A62BB" w:rsidRPr="00DE7F0D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Стоимость муниципального имущества, которое выбывает или постоянно не используется для производства продукции, выполнения работ и оказания услуг, для достижения целей создания муниципального предприятия, учреждения подлежит списанию с бухгалтерского учета муниципального предприятия, учреждения. Списание муниципального имущества осуществляется в случае, когда восстановить его невозможно или экономически нецелесообразно, а также когда оно не может быть в установленном порядке реализовано. Муниципальное имущество подлежит списанию, также, если ему нанесен ущерб при авариях, стихийных бедствиях и иных чрезвычайных ситуациях и дальнейшее использование имущества невозможно, либо при утрате материальных ценностей (досрочное списание).</w:t>
      </w:r>
    </w:p>
    <w:p w:rsidR="00BD2459" w:rsidRPr="00DE7F0D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Для определения целесообразности и непригодности муниципального имущества к дальнейшему использованию, невозможности или неэффективности его восстановления, а также для оформления документации на списание муниципального имущества в каждом муниципальном предприятии, учреждении создается постоянно действующая комиссия, которая утверждается приказом руководителя муниципального предприятия, учреждения (далее - комиссия).</w:t>
      </w:r>
    </w:p>
    <w:p w:rsidR="00BD619B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В состав комиссии в обязательном порядке включаются:</w:t>
      </w:r>
    </w:p>
    <w:p w:rsidR="00BD619B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lastRenderedPageBreak/>
        <w:t>- руководитель или заместитель руководителя муниципального предприятия, учреждения;</w:t>
      </w:r>
      <w:r w:rsidRPr="00DE7F0D">
        <w:rPr>
          <w:rFonts w:ascii="Arial" w:hAnsi="Arial" w:cs="Arial"/>
          <w:color w:val="000000"/>
          <w:sz w:val="20"/>
          <w:szCs w:val="20"/>
        </w:rPr>
        <w:br/>
        <w:t>- главный бухгалтер муниципального предприятия, учреждения;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лица, на которых возложена ответственность за сохранность муниципального имущества.</w:t>
      </w:r>
      <w:r w:rsidRPr="00DE7F0D">
        <w:rPr>
          <w:rFonts w:ascii="Arial" w:hAnsi="Arial" w:cs="Arial"/>
          <w:color w:val="000000"/>
          <w:sz w:val="20"/>
          <w:szCs w:val="20"/>
        </w:rPr>
        <w:br/>
        <w:t>При списании муниципального автотранспорта в состав комиссии могут привлекаться представители государственной инспекции безопасности дорожного движения, государственного технического надзора.</w:t>
      </w:r>
    </w:p>
    <w:p w:rsidR="00BD619B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3. В компетенцию комиссии входит: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осмотр объекта, подлежащего списанию, с использованием необходимой технической и бухгалтерской документации, установление непригодности объекта к восстановлению и дальнейшему использованию;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установление причин списания объекта (физический износ, авария, разрушение, реконструкция и т.д.);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выявление виновных лиц в случае преждевременного выбытия объекта из эксплуатации, внесение предложений о привлечении этих лиц к ответственности, установленной законодательством Российской Федерации;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возможность использования отдельных узлов, деталей, материалов списываемого объекта, их оценка исходя из текущей рыночной стоимости;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Pr="00DE7F0D">
        <w:rPr>
          <w:rFonts w:ascii="Arial" w:hAnsi="Arial" w:cs="Arial"/>
          <w:color w:val="000000"/>
          <w:sz w:val="20"/>
          <w:szCs w:val="20"/>
        </w:rPr>
        <w:t>контроль за</w:t>
      </w:r>
      <w:proofErr w:type="gramEnd"/>
      <w:r w:rsidRPr="00DE7F0D">
        <w:rPr>
          <w:rFonts w:ascii="Arial" w:hAnsi="Arial" w:cs="Arial"/>
          <w:color w:val="000000"/>
          <w:sz w:val="20"/>
          <w:szCs w:val="20"/>
        </w:rPr>
        <w:t xml:space="preserve"> изъятием из списываемых объектов цветных и драгоценных металлов, определением их количества и веса;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составление акта на списание основных средств, акта на списание автотранспортных средств (с приложением актов об авариях, причинах, вызвавших аварию, если они имели место), утвержденными Государственным комитетом статистики Российской Федерации (далее – Госкомстатом РФ).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В своей работе комиссия руководствуется необходимой технической документацией (стандартами, описаниями, формулярами, паспортами, техническими условиями, сроками эксплуатации), а также данными бухгалтерского учета.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4. Истечение установленных сроков эксплуатации материальных ценностей не может служить основанием для их списания, если они по своему техническому состоянию или после ремонта пригодны для дальнейшего использования по прямому назначению.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5. Результаты принятого комиссией решения оформляются актом на списание по форме утвержденным Госкомстатом РФ, который оформляется в установленном законодательством Российской Федерации порядке и утверждается руководителем муниципального предприятия, учреждения.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6. Члены комиссии, подписавшие акт о списании имущества, а также руководитель муниципального предприятия, учреждения, утвердивший акт, несут ответственность за неправильное и необоснованное заключение о техническом состоянии списываемого имущества.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7. Руководитель муниципального предприятия, учреждения в 10-дневный срок с момента утверждения акта на списание подает в Администрацию Никольского муниципального образования (далее - Администрация поселения) соответствующее заявление на списание с приложением необходимой технической и бухгалтерской документации на списываемый объект.</w:t>
      </w:r>
    </w:p>
    <w:p w:rsidR="00A0339E" w:rsidRPr="00DE7F0D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sz w:val="20"/>
          <w:szCs w:val="20"/>
        </w:rPr>
        <w:t>В случае если представленные муниципальным предприятием, учреждением документы содержат недостоверную и (или) неполную информацию о предлагаемых к списанию объектах, администрация муниципального образования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A0339E" w:rsidRPr="00DE7F0D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D619B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8. Администрация поселения не позднее чем в месячный срок со дня поступления заявления рассматривает документы и дает разрешение (отказ) на списание муниципального имущества.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Разрешение на списание муниципального имущества оформляется Администрацией поселения в следующем порядке:</w:t>
      </w:r>
    </w:p>
    <w:p w:rsidR="00BD2459" w:rsidRPr="00DE7F0D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а) здания, сооружения, транспортные средства, независимо от стоимости, с учетом п.13 Положения, списываются на основании распоряжения администрации поселения;</w:t>
      </w:r>
    </w:p>
    <w:p w:rsidR="003A4E40" w:rsidRPr="00DE7F0D" w:rsidRDefault="00BD2459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б) прочие виды основных средств, списываются на основании приказа руководителя муниципального предприятия по письменному согласованию с Администрацией поселения. Согласование осуществляется проставлением оттиска штампа Администрации поселения, заверенного подписью Главы Администрации поселения и печатью Админист</w:t>
      </w:r>
      <w:r w:rsidR="003A4E40" w:rsidRPr="00DE7F0D">
        <w:rPr>
          <w:rFonts w:ascii="Arial" w:hAnsi="Arial" w:cs="Arial"/>
          <w:color w:val="000000"/>
          <w:sz w:val="20"/>
          <w:szCs w:val="20"/>
        </w:rPr>
        <w:t>рации поселения.</w:t>
      </w:r>
    </w:p>
    <w:p w:rsidR="003A4E40" w:rsidRPr="00DE7F0D" w:rsidRDefault="00BD2459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Отказ на списание муниципального имущества дается муниципальному предприятию в письменном виде с указанием причин отказа.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В списании имущества может быть отказано по следующим основаниям: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с заявлением о списании имущества обратилось ненадлежащее лицо;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документы, представленные на списание имущества, не соответствуют требованиям действующего законодательства Российской Федерации, настоящего Положения;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документы содержат недостоверную и (или) неполную информацию о предлагаемом к списанию имуществе;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в случае установления фактов умышленного искажения данных в представленных к списанию документах;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lastRenderedPageBreak/>
        <w:t>- ареста имущества организации судебными органами;</w:t>
      </w:r>
    </w:p>
    <w:p w:rsidR="003A4E40" w:rsidRPr="00DE7F0D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принятия решения Арбитражным судом о признании муниципального предприятия банкротом, а также о ликвидации юридического лица;</w:t>
      </w:r>
    </w:p>
    <w:p w:rsidR="00BD2459" w:rsidRPr="006D772E" w:rsidRDefault="003A4E40" w:rsidP="003A4E4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E7F0D">
        <w:rPr>
          <w:rFonts w:ascii="Arial" w:hAnsi="Arial" w:cs="Arial"/>
          <w:color w:val="000000"/>
          <w:sz w:val="20"/>
          <w:szCs w:val="20"/>
        </w:rPr>
        <w:t>- в иных случаях, предусмотренных действующим законодательством Российской Федерации.</w:t>
      </w:r>
    </w:p>
    <w:p w:rsidR="00BD619B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На основании разрешения на списание муниципального имущества предприятие</w:t>
      </w:r>
      <w:r w:rsidR="005228D2">
        <w:rPr>
          <w:rFonts w:ascii="Arial" w:hAnsi="Arial" w:cs="Arial"/>
          <w:color w:val="000000"/>
          <w:sz w:val="20"/>
          <w:szCs w:val="20"/>
        </w:rPr>
        <w:t xml:space="preserve">, </w:t>
      </w:r>
      <w:r w:rsidR="005228D2" w:rsidRPr="00953430">
        <w:rPr>
          <w:rFonts w:ascii="Arial" w:hAnsi="Arial" w:cs="Arial"/>
          <w:color w:val="000000"/>
          <w:sz w:val="20"/>
          <w:szCs w:val="20"/>
        </w:rPr>
        <w:t>учреждение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 в 5-дневный срок с момента получения разрешения вносит отметки в инвентарные карточки (инвентарные книги) о выбытии соответствующих объектов.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При списании муниципального автотранспорта муниципальное предприятие, учреждение в 10-дневный срок с момента получения разрешения на списание направляет документы в государственную инспекцию безопасности дорожного движения для снятия с учета соответствующих объектов.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Детали, узлы и агрегаты списанного имущества, пригодные для дальнейшего использования, в установленном законодательством Российской Федерации порядке приходуются на балансе муниципального предприятия, учреждения, а непригодные детали и материалы приходуются как вторичное сырье с последующей сдачей в металлолом.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Администрация поселения в 5-дневный срок со дня подписания распоряжения по списанию муниципального имущества вносит соответствующие изменения в Реестр муниципальной собственности сельского поселения.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Демонтаж (разборка) материальных ценностей, а также их ликвидация до согласования актов о списании с Администрацией поселения не разрешаются.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Для получения согласования на списание материальных ценностей в Администрации поселения необходимо представить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материальных ценностей, подлежащих списанию,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акты о списании муниципального имущества в трех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документы, подтверждающие непригодность материальных ценностей к дальнейшему использованию (заключения специализированных организаций, акты комиссионного обследования и т.д.).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Администрация поселения возвращает в муниципальное предприятие, учреждение акты о списании материальных ценностей с отметкой о согласовании, которые и служат основанием для списания, оприходования полученных от демонтажа материальных ценностей.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При списании зданий, сооружений и автотранспортных средств согласование оформляется Администрацией поселения в виде распоряжения администрации.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Все пригодные для использования, в том числе и требующие ремонта, приборы, узлы, агрегаты, запасные части, детали и материалы, полученные от демонтажа (разборки) материальных ценностей, подлежащих списанию, должны быть взяты муниципальным предприятием, учреждением на учет по соответствующим счетам, а непригодные детали и материалы - как вторичное сырье.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Окончательные бухгалтерские записи по списанию с учета металлолома осуществляются на основании документов, подтверждающих его сдачу соответствующим организациям, осуществляющим сбор цветного и черного металла.</w:t>
      </w:r>
    </w:p>
    <w:p w:rsidR="00BD2459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Окончательные бухгалтерские записи по списанию с учета зданий и сооружений осуществляются на основании документов, подтверждающих их разбор (демонтаж).</w:t>
      </w:r>
    </w:p>
    <w:p w:rsidR="005B238B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</w:t>
      </w:r>
      <w:r w:rsidR="005B238B">
        <w:rPr>
          <w:rFonts w:ascii="Arial" w:hAnsi="Arial" w:cs="Arial"/>
          <w:color w:val="000000"/>
          <w:sz w:val="20"/>
          <w:szCs w:val="20"/>
        </w:rPr>
        <w:t xml:space="preserve">. Основанием для отказа в списании муниципального имущества могут являться следующие основания: 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с заявлением о списании имущества обратилось ненадлежащее лицо;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документы, предс</w:t>
      </w:r>
      <w:r w:rsidR="00A0339E">
        <w:rPr>
          <w:rFonts w:ascii="Arial" w:hAnsi="Arial" w:cs="Arial"/>
          <w:color w:val="000000"/>
          <w:sz w:val="20"/>
          <w:szCs w:val="20"/>
        </w:rPr>
        <w:t>тавленные на списание имущества, н</w:t>
      </w:r>
      <w:r>
        <w:rPr>
          <w:rFonts w:ascii="Arial" w:hAnsi="Arial" w:cs="Arial"/>
          <w:color w:val="000000"/>
          <w:sz w:val="20"/>
          <w:szCs w:val="20"/>
        </w:rPr>
        <w:t>е соответствуют требованиям действующего законодательства Российской Федерации, настоящего Положения;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документы содержат недостоверную и (или) неполную информацию о предлагаемом к списанию имуществе;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в случае установления фактов умышленного искажения данных, представленных к списанию документах;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ареста имущества организации судебными приставами;</w:t>
      </w:r>
    </w:p>
    <w:p w:rsidR="005B238B" w:rsidRPr="006D772E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в иных случаях, предусмотренных действующим законодательством Российской Федерации.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3.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Списание утраченных материальных ценностей (досрочное списание)</w:t>
      </w:r>
    </w:p>
    <w:p w:rsidR="00BD2459" w:rsidRPr="006D772E" w:rsidRDefault="00BD2459" w:rsidP="00BD2459">
      <w:pPr>
        <w:pStyle w:val="a3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К утраченным материальным ценностям относятся недостачи и потери материальных ценностей, возникшие в результате:</w:t>
      </w:r>
    </w:p>
    <w:p w:rsidR="00935142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гибели или порчи (полной или частичной) вследствие стихийных бедствий, пожаров, аварий, катастроф, дорожно-транспортных происшествий, нарушений правил технической эксплуатации;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хищения, присвоения, незаконного расхода;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порчи вследствие нарушения правил приемки и выдачи, хранения и перевозок.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При обнаружении утраты материальных ценностей, руководителем муниципального предприятия, учреждения назначается административное расследование, которое производится незаинтересованными должностными лицами.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772E">
        <w:rPr>
          <w:rFonts w:ascii="Arial" w:hAnsi="Arial" w:cs="Arial"/>
          <w:color w:val="000000"/>
          <w:sz w:val="20"/>
          <w:szCs w:val="20"/>
        </w:rPr>
        <w:t xml:space="preserve">Расследованием устанавливаются причины и </w:t>
      </w:r>
      <w:r w:rsidRPr="006D772E">
        <w:rPr>
          <w:rFonts w:ascii="Arial" w:hAnsi="Arial" w:cs="Arial"/>
          <w:color w:val="000000"/>
          <w:sz w:val="20"/>
          <w:szCs w:val="20"/>
        </w:rPr>
        <w:lastRenderedPageBreak/>
        <w:t>размер фактического ущерба, причиненного предприятию, учреждению, а также лица, виновные в утрате материальных ценностей.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Списание сумм материального ущерба по утратам материальных ценностей осуществляется в следующих случаях: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когда материальные ценности утрачены по причине стихийных бедствий, аварии, катастрофы, дорожно-транспортного происшествия, если против виновных лиц не возбуждено уголовного дела и отсутствуют основания для отнесения сумм причиненного материального ущерба за их счет или виновные лица не установлены;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когда возмещение ущерба за счет виновных лиц невозможно после использования всех предусмотренных законодательством Российской Федерации мер по взысканию ущерба;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- если сумма ущерба, причиненного утратой материальных ценностей, превышает сумму, определенную судебными инстанциями к взысканию с виновного, или сумму, которую по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закону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возможно взыскать с виновного;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смерти виновного, подтвержденной соответствующими документами.</w:t>
      </w:r>
    </w:p>
    <w:p w:rsidR="00935142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Списание утраченных материальных ценностей осуществляется на основании заключений (справок) следственных и судебных органов, органов Министерства по чрезвычайным ситуациям.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5. Для получения разрешения на списание утраченных материальных ценностей муниципальным предприятием, учреждением, должны быть представлены в Администрацию поселения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утраченных материальных ценностей, подлежащих списанию,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списании утраченных материальных ценностей, в трех экземплярах;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свидетельства, подтверждающие непригодность материальных ценностей к дальнейшему использованию;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материалы административного расследования;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справка о частичном возмещении ущерба за счет виновных лиц, если таковые имеются;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копия решения судебного органа или постановления следственного органа по делу и другие материалы, обосновывающие необходимость списания.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К актам о списании машин, оборудования, автотранспортных средств и других материальных ценностей, досрочно пришедших в непригодное состояние в результате аварий, дорожно-транспортных и других происшествий, прилагаются копия акта об аварии (происшествии) и материалы административного расследования с подробным изложением причин, вызвавших аварию (происшествие), с указанием мер, принятых к виновным лицам.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6. Для получения разрешения на списание материальных ценностей, уничтоженных в результате пожара, муниципальным предприятием, учреждением должны быть представлены в Администрации поселения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материальных ценностей, уничтоженных в результате пожара и подлежащих списанию, согласованное с учредителем учреждения,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списании материальных ценностей, уничтоженных в результате пожара, в трех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план здания (помещения), где возник пожар, с указанием расположения материальных ценностей;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справка о материальном ущербе в результате пожара;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пожаре, выданный Государственным пожарным надзором, ведомости материальных ценностей, уничтоженных в результате пожара, инвентарные карточки на здания и сооружения, пострадавшие от пожара.</w:t>
      </w:r>
    </w:p>
    <w:p w:rsidR="008A62B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7. Списание с учета утраченных материальных ценностей производится по их первоначальной стоимости (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для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переоцененных - по восстановительной).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Сумма ущерба от утраты материальных ценностей, подлежащего взысканию с виновных лиц, определяется порядком, установленным законодательством Российской Федерации.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8. Акты о списании материальных ценностей, инвентарные карточки по выбывшим объектам основных сре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дств хр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>анятся в течение срока, устанавливаемого руководителем муниципального предприятия, учреждения в соответствии с правилами организации государственного архивного дела, но не менее пяти лет.</w:t>
      </w:r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4.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Порядок списания имущества, переданного в пользование (аренду,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доверительное управление, безвозмездное пользование и т.п.</w:t>
      </w:r>
      <w:r w:rsidR="00BD619B" w:rsidRPr="006D772E">
        <w:rPr>
          <w:rFonts w:ascii="Arial" w:hAnsi="Arial" w:cs="Arial"/>
          <w:b/>
          <w:color w:val="000000"/>
          <w:sz w:val="20"/>
          <w:szCs w:val="20"/>
        </w:rPr>
        <w:t>) юридическим и физическим лицам</w:t>
      </w:r>
      <w:r w:rsidRPr="006D772E">
        <w:rPr>
          <w:rFonts w:ascii="Arial" w:hAnsi="Arial" w:cs="Arial"/>
          <w:b/>
          <w:color w:val="000000"/>
          <w:sz w:val="20"/>
          <w:szCs w:val="20"/>
        </w:rPr>
        <w:t>, а также не имеющего балансодержателя</w:t>
      </w:r>
    </w:p>
    <w:p w:rsidR="00BD619B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1. Списание муниципального имущества, переданного в пользование (в том числе аренду, доверительное управление, безвозмездное пользование и т.п.) юридическим и физическим лицам, производится в порядке, установленном для муниципальных учреждений, предприятий.</w:t>
      </w:r>
    </w:p>
    <w:p w:rsidR="008A62B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2. Администрация поселения в 10-дневный срок со дня подписания распоряжения по списанию муниципального имущества вносит соответствующие изменения в договоры аренды, </w:t>
      </w:r>
      <w:r w:rsidRPr="006D772E">
        <w:rPr>
          <w:rFonts w:ascii="Arial" w:hAnsi="Arial" w:cs="Arial"/>
          <w:color w:val="000000"/>
          <w:sz w:val="20"/>
          <w:szCs w:val="20"/>
        </w:rPr>
        <w:lastRenderedPageBreak/>
        <w:t>доверительного управления, безвозмездного пользования муниципального имущества, в Реестр муниципальной собственности сельского поселения</w:t>
      </w:r>
      <w:r w:rsidR="008A62BB">
        <w:rPr>
          <w:rFonts w:ascii="Arial" w:hAnsi="Arial" w:cs="Arial"/>
          <w:color w:val="000000"/>
          <w:sz w:val="20"/>
          <w:szCs w:val="20"/>
        </w:rPr>
        <w:t>.</w:t>
      </w:r>
    </w:p>
    <w:p w:rsidR="008A62B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Для списания муниципального имущества, находящегося на балансе администрации поселения, а также находящегося в казне администрации поселения в администрации поселения создается постоянно действующая комиссия, которая утверждается распоряжением администрации поселения. В состав комиссии включается Глава Администрации поселения. Разрешение на списание муниципального имущества оформляется распоряжением администрации поселения.</w:t>
      </w:r>
    </w:p>
    <w:p w:rsidR="00BD2459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Для принятия решения и издания распоряжения о списании зданий, строений, сооружений и транспортных средств в администрации поселения создается постоянно действующая комиссия, возглавляемая Главой администрации сельского поселения, к работе в комиссии привлекаются депутаты Думы поселения, бухгалтер и специалист администрации поселения. К работе в комиссии могут привлекаться представители государственной инспекции безопасности дорожного движения, государственного технического надзора для дачи заключений в отношении транспортных средств.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772E">
        <w:rPr>
          <w:rFonts w:ascii="Arial" w:hAnsi="Arial" w:cs="Arial"/>
          <w:color w:val="000000"/>
          <w:sz w:val="20"/>
          <w:szCs w:val="20"/>
        </w:rPr>
        <w:t>Администрация поселения в 10-дневный срок со дня подписания распоряжения вносит соответствующие изменения в Реестр муниципальной собственности сельского поселения</w:t>
      </w:r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5.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Заключительные положения</w:t>
      </w:r>
    </w:p>
    <w:p w:rsidR="00BD2459" w:rsidRPr="006D772E" w:rsidRDefault="00BD2459" w:rsidP="008A62BB">
      <w:pPr>
        <w:pStyle w:val="a3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Руководители муниципальных предприятий и учреждений несут персональную ответственность за соблюдение установленного настоящим Положением порядка списания муниципального имущества.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Разборка (демонтаж) материальных ценностей осуществляется балансодержателями за счет собственных средств, не позднее 6 месяцев с момента получения согласования Администрация поселения.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3.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Контроль за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исполнением настоящего Положения осуществляет Администрация поселения.</w:t>
      </w:r>
    </w:p>
    <w:bookmarkEnd w:id="1"/>
    <w:p w:rsidR="00EE7A37" w:rsidRPr="006D772E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BD619B" w:rsidRPr="006D772E" w:rsidRDefault="00BD619B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>Глава Никольского</w:t>
      </w: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муниципального образования, </w:t>
      </w: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Председатель Думы Никольского </w:t>
      </w:r>
    </w:p>
    <w:p w:rsidR="00BD619B" w:rsidRPr="006D772E" w:rsidRDefault="00BD619B" w:rsidP="00BD61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муниципального образования                                              </w:t>
      </w:r>
      <w:r w:rsidRPr="006D772E">
        <w:rPr>
          <w:rFonts w:ascii="Arial" w:hAnsi="Arial" w:cs="Arial"/>
          <w:sz w:val="20"/>
          <w:szCs w:val="20"/>
        </w:rPr>
        <w:tab/>
        <w:t xml:space="preserve">           </w:t>
      </w:r>
      <w:r w:rsidR="00953430">
        <w:rPr>
          <w:rFonts w:ascii="Arial" w:hAnsi="Arial" w:cs="Arial"/>
          <w:sz w:val="20"/>
          <w:szCs w:val="20"/>
        </w:rPr>
        <w:tab/>
      </w:r>
      <w:r w:rsidR="00953430">
        <w:rPr>
          <w:rFonts w:ascii="Arial" w:hAnsi="Arial" w:cs="Arial"/>
          <w:sz w:val="20"/>
          <w:szCs w:val="20"/>
        </w:rPr>
        <w:tab/>
      </w:r>
      <w:r w:rsidR="00953430">
        <w:rPr>
          <w:rFonts w:ascii="Arial" w:hAnsi="Arial" w:cs="Arial"/>
          <w:sz w:val="20"/>
          <w:szCs w:val="20"/>
        </w:rPr>
        <w:tab/>
      </w:r>
      <w:proofErr w:type="spellStart"/>
      <w:r w:rsidRPr="006D772E">
        <w:rPr>
          <w:rFonts w:ascii="Arial" w:hAnsi="Arial" w:cs="Arial"/>
          <w:sz w:val="20"/>
          <w:szCs w:val="20"/>
        </w:rPr>
        <w:t>И.А.Соболев</w:t>
      </w:r>
      <w:proofErr w:type="spellEnd"/>
    </w:p>
    <w:p w:rsidR="00236FD9" w:rsidRPr="006D772E" w:rsidRDefault="00236FD9">
      <w:pPr>
        <w:rPr>
          <w:sz w:val="20"/>
          <w:szCs w:val="20"/>
        </w:rPr>
      </w:pPr>
    </w:p>
    <w:sectPr w:rsidR="00236FD9" w:rsidRPr="006D772E" w:rsidSect="006D77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51E" w:rsidRDefault="000E551E" w:rsidP="00BD2459">
      <w:r>
        <w:separator/>
      </w:r>
    </w:p>
  </w:endnote>
  <w:endnote w:type="continuationSeparator" w:id="0">
    <w:p w:rsidR="000E551E" w:rsidRDefault="000E551E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51E" w:rsidRDefault="000E551E" w:rsidP="00BD2459">
      <w:r>
        <w:separator/>
      </w:r>
    </w:p>
  </w:footnote>
  <w:footnote w:type="continuationSeparator" w:id="0">
    <w:p w:rsidR="000E551E" w:rsidRDefault="000E551E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219AF"/>
    <w:rsid w:val="000272F9"/>
    <w:rsid w:val="00051084"/>
    <w:rsid w:val="00073C4A"/>
    <w:rsid w:val="000E551E"/>
    <w:rsid w:val="001C3818"/>
    <w:rsid w:val="00220230"/>
    <w:rsid w:val="00236FD9"/>
    <w:rsid w:val="00365221"/>
    <w:rsid w:val="003A4E40"/>
    <w:rsid w:val="003E68C8"/>
    <w:rsid w:val="00412812"/>
    <w:rsid w:val="0047066B"/>
    <w:rsid w:val="005228D2"/>
    <w:rsid w:val="005A5AC8"/>
    <w:rsid w:val="005B238B"/>
    <w:rsid w:val="006012E5"/>
    <w:rsid w:val="00620C62"/>
    <w:rsid w:val="006539C8"/>
    <w:rsid w:val="006545D9"/>
    <w:rsid w:val="006B462E"/>
    <w:rsid w:val="006D772E"/>
    <w:rsid w:val="00772196"/>
    <w:rsid w:val="007B738A"/>
    <w:rsid w:val="008520E8"/>
    <w:rsid w:val="008A3D08"/>
    <w:rsid w:val="008A62BB"/>
    <w:rsid w:val="008C7F8D"/>
    <w:rsid w:val="008D057C"/>
    <w:rsid w:val="00935142"/>
    <w:rsid w:val="00953430"/>
    <w:rsid w:val="009F1FA5"/>
    <w:rsid w:val="00A0339E"/>
    <w:rsid w:val="00AF0EB4"/>
    <w:rsid w:val="00BA4EB3"/>
    <w:rsid w:val="00BD2459"/>
    <w:rsid w:val="00BD619B"/>
    <w:rsid w:val="00C23E56"/>
    <w:rsid w:val="00CE1AA6"/>
    <w:rsid w:val="00D52883"/>
    <w:rsid w:val="00D56713"/>
    <w:rsid w:val="00DE7F0D"/>
    <w:rsid w:val="00E20C04"/>
    <w:rsid w:val="00E231E4"/>
    <w:rsid w:val="00E662A3"/>
    <w:rsid w:val="00E92900"/>
    <w:rsid w:val="00E93488"/>
    <w:rsid w:val="00E97672"/>
    <w:rsid w:val="00EA0F1B"/>
    <w:rsid w:val="00EE7A37"/>
    <w:rsid w:val="00F86569"/>
    <w:rsid w:val="00FD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934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934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3102</Words>
  <Characters>17687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2020-07-16T04:32:00Z</cp:lastPrinted>
  <dcterms:created xsi:type="dcterms:W3CDTF">2020-03-16T03:09:00Z</dcterms:created>
  <dcterms:modified xsi:type="dcterms:W3CDTF">2020-09-21T09:26:00Z</dcterms:modified>
</cp:coreProperties>
</file>