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08A" w:rsidRDefault="00F6508A">
      <w:pPr>
        <w:pStyle w:val="Standard"/>
        <w:widowControl w:val="0"/>
        <w:jc w:val="center"/>
        <w:rPr>
          <w:rFonts w:ascii="Arial" w:hAnsi="Arial" w:cs="Arial"/>
          <w:b/>
          <w:lang w:eastAsia="ar-SA"/>
        </w:rPr>
      </w:pPr>
    </w:p>
    <w:p w:rsidR="00F6508A" w:rsidRDefault="00696E55">
      <w:pPr>
        <w:pStyle w:val="Standard"/>
        <w:widowControl w:val="0"/>
        <w:jc w:val="center"/>
      </w:pPr>
      <w:r>
        <w:rPr>
          <w:rFonts w:ascii="Arial" w:hAnsi="Arial" w:cs="Arial"/>
          <w:b/>
          <w:sz w:val="28"/>
          <w:szCs w:val="28"/>
          <w:lang w:eastAsia="ar-SA"/>
        </w:rPr>
        <w:t>23.09.2024</w:t>
      </w:r>
      <w:r w:rsidR="00632137">
        <w:rPr>
          <w:rFonts w:ascii="Arial" w:hAnsi="Arial" w:cs="Arial"/>
          <w:b/>
          <w:sz w:val="28"/>
          <w:szCs w:val="28"/>
          <w:lang w:eastAsia="ar-SA"/>
        </w:rPr>
        <w:t xml:space="preserve"> г. № </w:t>
      </w:r>
      <w:r w:rsidR="00CE0A5F">
        <w:rPr>
          <w:rFonts w:ascii="Arial" w:hAnsi="Arial" w:cs="Arial"/>
          <w:b/>
          <w:sz w:val="28"/>
          <w:szCs w:val="28"/>
          <w:lang w:eastAsia="ar-SA"/>
        </w:rPr>
        <w:t>26-86</w:t>
      </w:r>
      <w:r w:rsidR="00632137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632137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F6508A" w:rsidRDefault="00632137">
      <w:pPr>
        <w:pStyle w:val="Standard"/>
        <w:widowControl w:val="0"/>
        <w:jc w:val="center"/>
      </w:pPr>
      <w:r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F6508A" w:rsidRDefault="00632137">
      <w:pPr>
        <w:pStyle w:val="Standard"/>
        <w:widowControl w:val="0"/>
        <w:jc w:val="center"/>
      </w:pPr>
      <w:r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F6508A" w:rsidRDefault="00632137">
      <w:pPr>
        <w:pStyle w:val="Standard"/>
        <w:widowControl w:val="0"/>
        <w:jc w:val="center"/>
      </w:pPr>
      <w:r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F6508A" w:rsidRDefault="00632137">
      <w:pPr>
        <w:pStyle w:val="Standard"/>
        <w:widowControl w:val="0"/>
        <w:jc w:val="center"/>
      </w:pPr>
      <w:r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F6508A" w:rsidRDefault="00632137">
      <w:pPr>
        <w:pStyle w:val="Standard"/>
        <w:widowControl w:val="0"/>
        <w:jc w:val="center"/>
      </w:pPr>
      <w:r>
        <w:rPr>
          <w:rFonts w:ascii="Arial" w:hAnsi="Arial" w:cs="Arial"/>
          <w:b/>
          <w:sz w:val="28"/>
          <w:szCs w:val="28"/>
          <w:lang w:eastAsia="ar-SA"/>
        </w:rPr>
        <w:t>ДУМА</w:t>
      </w:r>
    </w:p>
    <w:p w:rsidR="00F6508A" w:rsidRDefault="00632137">
      <w:pPr>
        <w:pStyle w:val="Standard"/>
        <w:widowControl w:val="0"/>
        <w:jc w:val="center"/>
      </w:pPr>
      <w:proofErr w:type="gramStart"/>
      <w:r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F6508A" w:rsidRDefault="00632137">
      <w:pPr>
        <w:pStyle w:val="Standard"/>
        <w:widowControl w:val="0"/>
        <w:spacing w:before="240"/>
        <w:jc w:val="center"/>
      </w:pPr>
      <w:r>
        <w:rPr>
          <w:rFonts w:ascii="Arial" w:hAnsi="Arial" w:cs="Arial"/>
          <w:b/>
          <w:sz w:val="28"/>
          <w:szCs w:val="28"/>
        </w:rPr>
        <w:t>О ПЕРЕДАЧЕ ЧАСТИ ПОЛНОМОЧИЙ ПО РЕШЕНИЮ ВОПРОСА МЕСТНОГО ЗНАЧЕНИЯ НИКОЛЬСКОГО МУНИЦИПАЛЬНОГО ОБРАЗОВАНИЯ «УЧАСТИЕ В ПРОФИЛАКТИКЕ ТЕРРОРИЗМА И ЭКСТРЕМИЗМА, А ТАКЖЕ В МИНИМИЗАЦИИ И (ИЛИ) ЛИКВИДАЦИИ ПОСЛЕДСТВИЙ ПРОЯВЛЕНИЯ ТЕРРОРИЗМА И ЭКСТРЕМИЗМА В ГРАНИЦАХ ПОСЕЛЕНИЯ»</w:t>
      </w:r>
    </w:p>
    <w:p w:rsidR="00F6508A" w:rsidRDefault="00F6508A">
      <w:pPr>
        <w:pStyle w:val="Standard"/>
        <w:ind w:firstLine="851"/>
        <w:jc w:val="both"/>
        <w:rPr>
          <w:rFonts w:ascii="Arial" w:hAnsi="Arial" w:cs="Arial"/>
          <w:lang w:eastAsia="en-US"/>
        </w:rPr>
      </w:pPr>
    </w:p>
    <w:p w:rsidR="00F6508A" w:rsidRDefault="00632137">
      <w:pPr>
        <w:pStyle w:val="a5"/>
        <w:shd w:val="clear" w:color="auto" w:fill="FFFFFF"/>
        <w:spacing w:before="0" w:after="200"/>
        <w:ind w:firstLine="708"/>
        <w:jc w:val="both"/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Федеральным законом от 06.10.2003 года №131-ФЗ «Об общих принципах организации местного самоуправления в Российской Федерации», руководствуясь Уставом Никольского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муниципального образования, Дума Никольского муниципального образования</w:t>
      </w:r>
    </w:p>
    <w:p w:rsidR="00F6508A" w:rsidRDefault="00632137">
      <w:pPr>
        <w:pStyle w:val="a5"/>
        <w:shd w:val="clear" w:color="auto" w:fill="FFFFFF"/>
        <w:spacing w:before="0" w:after="0"/>
        <w:ind w:firstLine="709"/>
        <w:jc w:val="center"/>
      </w:pPr>
      <w:r>
        <w:rPr>
          <w:rFonts w:ascii="Arial" w:hAnsi="Arial" w:cs="Arial"/>
          <w:b/>
        </w:rPr>
        <w:t>РЕШИЛА:</w:t>
      </w:r>
    </w:p>
    <w:p w:rsidR="00F6508A" w:rsidRDefault="00F6508A">
      <w:pPr>
        <w:pStyle w:val="a5"/>
        <w:shd w:val="clear" w:color="auto" w:fill="FFFFFF"/>
        <w:spacing w:before="0" w:after="0"/>
        <w:ind w:firstLine="709"/>
        <w:jc w:val="center"/>
        <w:rPr>
          <w:rFonts w:ascii="Arial" w:hAnsi="Arial" w:cs="Arial"/>
          <w:b/>
        </w:rPr>
      </w:pPr>
    </w:p>
    <w:p w:rsidR="00F6508A" w:rsidRDefault="00632137">
      <w:pPr>
        <w:pStyle w:val="Standard"/>
        <w:ind w:firstLine="851"/>
        <w:jc w:val="both"/>
      </w:pPr>
      <w:r>
        <w:rPr>
          <w:rFonts w:ascii="Arial" w:hAnsi="Arial" w:cs="Arial"/>
          <w:color w:val="000000"/>
        </w:rPr>
        <w:t xml:space="preserve">1. Передать на 2025 год администрации Иркутского районного муниципального образования часть полномочий по решению вопроса местного значения Никольского муниципального образования </w:t>
      </w:r>
      <w:r>
        <w:rPr>
          <w:rFonts w:ascii="Arial" w:hAnsi="Arial" w:cs="Arial"/>
        </w:rPr>
        <w:t>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>
        <w:rPr>
          <w:rFonts w:ascii="Arial" w:hAnsi="Arial" w:cs="Arial"/>
          <w:color w:val="000000"/>
        </w:rPr>
        <w:t>, а именно:</w:t>
      </w:r>
    </w:p>
    <w:p w:rsidR="00F6508A" w:rsidRDefault="00632137">
      <w:pPr>
        <w:pStyle w:val="a5"/>
        <w:shd w:val="clear" w:color="auto" w:fill="FFFFFF"/>
        <w:spacing w:before="0" w:after="0"/>
        <w:ind w:firstLine="708"/>
        <w:jc w:val="both"/>
      </w:pPr>
      <w:r>
        <w:rPr>
          <w:rFonts w:ascii="Arial" w:hAnsi="Arial" w:cs="Arial"/>
          <w:color w:val="000000"/>
        </w:rPr>
        <w:t xml:space="preserve">1.1. </w:t>
      </w:r>
      <w:r>
        <w:rPr>
          <w:rFonts w:ascii="Arial" w:hAnsi="Arial" w:cs="Arial"/>
        </w:rPr>
        <w:t>Разработка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:color w:val="000000"/>
        </w:rPr>
        <w:t>;</w:t>
      </w:r>
    </w:p>
    <w:p w:rsidR="00F6508A" w:rsidRDefault="00632137">
      <w:pPr>
        <w:pStyle w:val="a5"/>
        <w:shd w:val="clear" w:color="auto" w:fill="FFFFFF"/>
        <w:spacing w:before="0" w:after="0"/>
        <w:ind w:firstLine="708"/>
        <w:jc w:val="both"/>
      </w:pPr>
      <w:r>
        <w:rPr>
          <w:rFonts w:ascii="Arial" w:hAnsi="Arial" w:cs="Arial"/>
          <w:color w:val="000000"/>
        </w:rPr>
        <w:t xml:space="preserve">1.2. </w:t>
      </w:r>
      <w:r>
        <w:rPr>
          <w:rFonts w:ascii="Arial" w:hAnsi="Arial" w:cs="Arial"/>
        </w:rPr>
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rFonts w:ascii="Arial" w:hAnsi="Arial" w:cs="Arial"/>
          <w:color w:val="000000"/>
        </w:rPr>
        <w:t>;</w:t>
      </w:r>
    </w:p>
    <w:p w:rsidR="00F6508A" w:rsidRDefault="00632137">
      <w:pPr>
        <w:pStyle w:val="a5"/>
        <w:shd w:val="clear" w:color="auto" w:fill="FFFFFF"/>
        <w:spacing w:before="0" w:after="0"/>
        <w:ind w:firstLine="708"/>
        <w:jc w:val="both"/>
      </w:pPr>
      <w:r>
        <w:rPr>
          <w:rFonts w:ascii="Arial" w:hAnsi="Arial" w:cs="Arial"/>
          <w:color w:val="000000"/>
        </w:rPr>
        <w:t xml:space="preserve">1.3.  </w:t>
      </w:r>
      <w:r>
        <w:rPr>
          <w:rFonts w:ascii="Arial" w:hAnsi="Arial" w:cs="Arial"/>
        </w:rPr>
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  <w:r>
        <w:rPr>
          <w:rFonts w:ascii="Arial" w:hAnsi="Arial" w:cs="Arial"/>
          <w:color w:val="000000"/>
        </w:rPr>
        <w:t>.</w:t>
      </w:r>
    </w:p>
    <w:p w:rsidR="00F6508A" w:rsidRDefault="00632137">
      <w:pPr>
        <w:pStyle w:val="a5"/>
        <w:shd w:val="clear" w:color="auto" w:fill="FFFFFF"/>
        <w:spacing w:before="0" w:after="0"/>
        <w:ind w:firstLine="708"/>
        <w:jc w:val="both"/>
      </w:pPr>
      <w:r>
        <w:rPr>
          <w:rFonts w:ascii="Arial" w:hAnsi="Arial" w:cs="Arial"/>
        </w:rPr>
        <w:t>2. Заключить соглашение с администрацией Иркутского районного муниципального образования о передаче осуществления части полномочий, указанных в пункте 1, за счет межбюджетных трансфертов, предоставляемых из бюджета поселения в бюджет муниципального района в размере 14 036,10 рублей (четырнадцать тысяч тридцать шесть рублей 10 копеек) в соответствии с Бюджетным кодексом Российской Федерации.</w:t>
      </w:r>
    </w:p>
    <w:p w:rsidR="00F6508A" w:rsidRDefault="00632137">
      <w:pPr>
        <w:pStyle w:val="a5"/>
        <w:shd w:val="clear" w:color="auto" w:fill="FFFFFF"/>
        <w:spacing w:before="0" w:after="0"/>
        <w:ind w:firstLine="708"/>
        <w:jc w:val="both"/>
      </w:pPr>
      <w:r>
        <w:rPr>
          <w:rFonts w:ascii="Arial" w:hAnsi="Arial" w:cs="Arial"/>
        </w:rPr>
        <w:t>3. Настоящее решение направить в адрес органов местного</w:t>
      </w:r>
      <w:r>
        <w:rPr>
          <w:rFonts w:ascii="Arial" w:hAnsi="Arial" w:cs="Arial"/>
          <w:color w:val="000000"/>
        </w:rPr>
        <w:t xml:space="preserve"> самоуправления Иркутского районного муниципального образования.</w:t>
      </w:r>
    </w:p>
    <w:p w:rsidR="00F6508A" w:rsidRDefault="00632137">
      <w:pPr>
        <w:pStyle w:val="a5"/>
        <w:shd w:val="clear" w:color="auto" w:fill="FFFFFF"/>
        <w:spacing w:before="0" w:after="0"/>
        <w:ind w:firstLine="708"/>
        <w:jc w:val="both"/>
      </w:pPr>
      <w:r>
        <w:rPr>
          <w:rFonts w:ascii="Arial" w:hAnsi="Arial" w:cs="Arial"/>
          <w:color w:val="000000"/>
        </w:rPr>
        <w:t>4. Настоящее решение опубликовать в информационно-телекоммуникационной сети «Интернет» на WEB-портале органов местного самоуправления Никольского муниципального образования.</w:t>
      </w:r>
    </w:p>
    <w:p w:rsidR="00F6508A" w:rsidRDefault="00632137">
      <w:pPr>
        <w:pStyle w:val="a5"/>
        <w:shd w:val="clear" w:color="auto" w:fill="FFFFFF"/>
        <w:spacing w:before="0" w:after="0"/>
        <w:ind w:firstLine="708"/>
        <w:jc w:val="both"/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F6508A" w:rsidRDefault="00F6508A">
      <w:pPr>
        <w:pStyle w:val="Standard"/>
        <w:widowControl w:val="0"/>
        <w:jc w:val="both"/>
        <w:rPr>
          <w:rFonts w:ascii="Arial" w:hAnsi="Arial" w:cs="Arial"/>
        </w:rPr>
      </w:pPr>
    </w:p>
    <w:p w:rsidR="00F6508A" w:rsidRDefault="00632137">
      <w:pPr>
        <w:pStyle w:val="Standard"/>
        <w:jc w:val="both"/>
      </w:pPr>
      <w:r>
        <w:rPr>
          <w:rFonts w:ascii="Arial" w:hAnsi="Arial" w:cs="Arial"/>
        </w:rPr>
        <w:t>Глава Никольского</w:t>
      </w:r>
    </w:p>
    <w:p w:rsidR="00F6508A" w:rsidRDefault="00632137">
      <w:pPr>
        <w:pStyle w:val="Standard"/>
        <w:jc w:val="both"/>
      </w:pPr>
      <w:r>
        <w:rPr>
          <w:rFonts w:ascii="Arial" w:hAnsi="Arial" w:cs="Arial"/>
        </w:rPr>
        <w:t>муниципального образования,</w:t>
      </w:r>
    </w:p>
    <w:p w:rsidR="00F6508A" w:rsidRDefault="00632137">
      <w:pPr>
        <w:pStyle w:val="Standard"/>
        <w:jc w:val="both"/>
      </w:pPr>
      <w:r>
        <w:rPr>
          <w:rFonts w:ascii="Arial" w:hAnsi="Arial" w:cs="Arial"/>
        </w:rPr>
        <w:t>Председатель Думы Никольского</w:t>
      </w:r>
    </w:p>
    <w:p w:rsidR="00F6508A" w:rsidRDefault="00632137">
      <w:pPr>
        <w:pStyle w:val="Standard"/>
        <w:jc w:val="both"/>
      </w:pPr>
      <w:r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proofErr w:type="spellStart"/>
      <w:r>
        <w:rPr>
          <w:rFonts w:ascii="Arial" w:hAnsi="Arial" w:cs="Arial"/>
        </w:rPr>
        <w:t>И.А.Соболев</w:t>
      </w:r>
      <w:proofErr w:type="spellEnd"/>
    </w:p>
    <w:p w:rsidR="00F6508A" w:rsidRDefault="00F6508A">
      <w:pPr>
        <w:pStyle w:val="Standard"/>
        <w:widowControl w:val="0"/>
        <w:jc w:val="both"/>
      </w:pPr>
    </w:p>
    <w:sectPr w:rsidR="00F6508A">
      <w:pgSz w:w="11906" w:h="16838"/>
      <w:pgMar w:top="284" w:right="566" w:bottom="28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643" w:rsidRDefault="00D65643">
      <w:pPr>
        <w:spacing w:line="240" w:lineRule="auto"/>
      </w:pPr>
      <w:r>
        <w:separator/>
      </w:r>
    </w:p>
  </w:endnote>
  <w:endnote w:type="continuationSeparator" w:id="0">
    <w:p w:rsidR="00D65643" w:rsidRDefault="00D656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643" w:rsidRDefault="00D6564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D65643" w:rsidRDefault="00D6564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6508A"/>
    <w:rsid w:val="002A087A"/>
    <w:rsid w:val="00320AEB"/>
    <w:rsid w:val="00632137"/>
    <w:rsid w:val="00696E55"/>
    <w:rsid w:val="00CE0A5F"/>
    <w:rsid w:val="00D65643"/>
    <w:rsid w:val="00ED4FCF"/>
    <w:rsid w:val="00EE5A1A"/>
    <w:rsid w:val="00F446C0"/>
    <w:rsid w:val="00F6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F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line="0" w:lineRule="atLeast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 Unicode MS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styleId="a5">
    <w:name w:val="Normal (Web)"/>
    <w:basedOn w:val="Standard"/>
    <w:pPr>
      <w:spacing w:before="100" w:after="100"/>
    </w:pPr>
  </w:style>
  <w:style w:type="paragraph" w:customStyle="1" w:styleId="ConsPlusTitle">
    <w:name w:val="ConsPlusTitle"/>
    <w:pPr>
      <w:spacing w:line="240" w:lineRule="auto"/>
    </w:pPr>
    <w:rPr>
      <w:rFonts w:eastAsia="Times New Roman" w:cs="Calibri"/>
      <w:b/>
      <w:bCs/>
      <w:lang w:eastAsia="ru-RU"/>
    </w:rPr>
  </w:style>
  <w:style w:type="paragraph" w:styleId="a6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F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line="0" w:lineRule="atLeast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 Unicode MS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styleId="a5">
    <w:name w:val="Normal (Web)"/>
    <w:basedOn w:val="Standard"/>
    <w:pPr>
      <w:spacing w:before="100" w:after="100"/>
    </w:pPr>
  </w:style>
  <w:style w:type="paragraph" w:customStyle="1" w:styleId="ConsPlusTitle">
    <w:name w:val="ConsPlusTitle"/>
    <w:pPr>
      <w:spacing w:line="240" w:lineRule="auto"/>
    </w:pPr>
    <w:rPr>
      <w:rFonts w:eastAsia="Times New Roman" w:cs="Calibri"/>
      <w:b/>
      <w:bCs/>
      <w:lang w:eastAsia="ru-RU"/>
    </w:rPr>
  </w:style>
  <w:style w:type="paragraph" w:styleId="a6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2</cp:revision>
  <cp:lastPrinted>2022-08-24T05:46:00Z</cp:lastPrinted>
  <dcterms:created xsi:type="dcterms:W3CDTF">2024-09-24T06:45:00Z</dcterms:created>
  <dcterms:modified xsi:type="dcterms:W3CDTF">2024-09-24T06:45:00Z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