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771" w:rsidRPr="00F3700D" w:rsidRDefault="00DC244F" w:rsidP="007B6771">
      <w:pPr>
        <w:widowControl w:val="0"/>
        <w:suppressAutoHyphens/>
        <w:jc w:val="center"/>
        <w:rPr>
          <w:rFonts w:ascii="Arial" w:hAnsi="Arial" w:cs="Arial"/>
          <w:b/>
          <w:lang w:eastAsia="ar-SA"/>
        </w:rPr>
      </w:pPr>
      <w:r>
        <w:rPr>
          <w:rFonts w:ascii="Arial" w:hAnsi="Arial" w:cs="Arial"/>
          <w:b/>
          <w:lang w:eastAsia="ar-SA"/>
        </w:rPr>
        <w:t>17.02.</w:t>
      </w:r>
      <w:r w:rsidR="00495519">
        <w:rPr>
          <w:rFonts w:ascii="Arial" w:hAnsi="Arial" w:cs="Arial"/>
          <w:b/>
          <w:lang w:eastAsia="ar-SA"/>
        </w:rPr>
        <w:t xml:space="preserve">2025 </w:t>
      </w:r>
      <w:r w:rsidR="007B6771" w:rsidRPr="00F3700D">
        <w:rPr>
          <w:rFonts w:ascii="Arial" w:hAnsi="Arial" w:cs="Arial"/>
          <w:b/>
          <w:lang w:eastAsia="ar-SA"/>
        </w:rPr>
        <w:t xml:space="preserve">г. № </w:t>
      </w:r>
      <w:r>
        <w:rPr>
          <w:rFonts w:ascii="Arial" w:hAnsi="Arial" w:cs="Arial"/>
          <w:b/>
          <w:lang w:eastAsia="ar-SA"/>
        </w:rPr>
        <w:t>32-102</w:t>
      </w:r>
      <w:r w:rsidR="007B6771" w:rsidRPr="00F3700D">
        <w:rPr>
          <w:rFonts w:ascii="Arial" w:hAnsi="Arial" w:cs="Arial"/>
          <w:b/>
          <w:lang w:eastAsia="ar-SA"/>
        </w:rPr>
        <w:t>/</w:t>
      </w:r>
      <w:proofErr w:type="spellStart"/>
      <w:r w:rsidR="007B6771" w:rsidRPr="00F3700D">
        <w:rPr>
          <w:rFonts w:ascii="Arial" w:hAnsi="Arial" w:cs="Arial"/>
          <w:b/>
          <w:lang w:eastAsia="ar-SA"/>
        </w:rPr>
        <w:t>дсп</w:t>
      </w:r>
      <w:proofErr w:type="spellEnd"/>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РОССИЙСКАЯ ФЕДЕРАЦИЯ</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ИРКУТСКАЯ ОБЛАСТЬ</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 xml:space="preserve"> ИРКУТСКИЙ РАЙОН</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НИКОЛЬСКОЕ МУНИЦИПАЛЬНОЕ ОБРАЗОВАНИЕ</w:t>
      </w:r>
    </w:p>
    <w:p w:rsidR="007B6771" w:rsidRPr="00F3700D" w:rsidRDefault="007B6771" w:rsidP="007B6771">
      <w:pPr>
        <w:widowControl w:val="0"/>
        <w:suppressAutoHyphens/>
        <w:jc w:val="center"/>
        <w:rPr>
          <w:rFonts w:ascii="Arial" w:hAnsi="Arial" w:cs="Arial"/>
          <w:b/>
          <w:lang w:eastAsia="ar-SA"/>
        </w:rPr>
      </w:pPr>
      <w:r w:rsidRPr="00F3700D">
        <w:rPr>
          <w:rFonts w:ascii="Arial" w:hAnsi="Arial" w:cs="Arial"/>
          <w:b/>
          <w:lang w:eastAsia="ar-SA"/>
        </w:rPr>
        <w:t xml:space="preserve">ДУМА </w:t>
      </w:r>
    </w:p>
    <w:p w:rsidR="007B6771" w:rsidRPr="00F3700D" w:rsidRDefault="007B6771" w:rsidP="007B6771">
      <w:pPr>
        <w:widowControl w:val="0"/>
        <w:suppressAutoHyphens/>
        <w:jc w:val="center"/>
        <w:rPr>
          <w:rFonts w:ascii="Arial" w:hAnsi="Arial" w:cs="Arial"/>
          <w:b/>
          <w:lang w:eastAsia="ar-SA"/>
        </w:rPr>
      </w:pPr>
      <w:proofErr w:type="gramStart"/>
      <w:r w:rsidRPr="00F3700D">
        <w:rPr>
          <w:rFonts w:ascii="Arial" w:hAnsi="Arial" w:cs="Arial"/>
          <w:b/>
          <w:lang w:eastAsia="ar-SA"/>
        </w:rPr>
        <w:t>Р</w:t>
      </w:r>
      <w:proofErr w:type="gramEnd"/>
      <w:r w:rsidRPr="00F3700D">
        <w:rPr>
          <w:rFonts w:ascii="Arial" w:hAnsi="Arial" w:cs="Arial"/>
          <w:b/>
          <w:lang w:eastAsia="ar-SA"/>
        </w:rPr>
        <w:t xml:space="preserve"> Е Ш Е Н И Е</w:t>
      </w:r>
    </w:p>
    <w:p w:rsidR="007B6771" w:rsidRPr="00F3700D" w:rsidRDefault="007B6771" w:rsidP="007B6771">
      <w:pPr>
        <w:widowControl w:val="0"/>
        <w:suppressAutoHyphens/>
        <w:rPr>
          <w:rFonts w:eastAsia="Lucida Sans Unicode"/>
          <w:kern w:val="2"/>
          <w:sz w:val="28"/>
          <w:szCs w:val="28"/>
          <w:lang w:eastAsia="en-US"/>
        </w:rPr>
      </w:pPr>
    </w:p>
    <w:p w:rsidR="007B6771" w:rsidRPr="00F3700D" w:rsidRDefault="007B6771" w:rsidP="007B6771">
      <w:pPr>
        <w:widowControl w:val="0"/>
        <w:suppressAutoHyphens/>
        <w:jc w:val="center"/>
        <w:rPr>
          <w:rFonts w:ascii="Arial" w:hAnsi="Arial" w:cs="Arial"/>
          <w:kern w:val="2"/>
          <w:lang w:eastAsia="en-US"/>
        </w:rPr>
      </w:pPr>
      <w:r w:rsidRPr="00F3700D">
        <w:rPr>
          <w:rFonts w:ascii="Arial" w:eastAsia="Lucida Sans Unicode" w:hAnsi="Arial" w:cs="Arial"/>
          <w:kern w:val="2"/>
          <w:lang w:eastAsia="en-US"/>
        </w:rPr>
        <w:t xml:space="preserve">О результатах рассмотрения </w:t>
      </w:r>
      <w:r w:rsidRPr="00F3700D">
        <w:rPr>
          <w:rFonts w:ascii="Arial" w:hAnsi="Arial" w:cs="Arial"/>
          <w:kern w:val="2"/>
          <w:lang w:eastAsia="en-US"/>
        </w:rPr>
        <w:t>отчета 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w:t>
      </w:r>
      <w:r w:rsidR="00495519">
        <w:rPr>
          <w:rFonts w:ascii="Arial" w:hAnsi="Arial" w:cs="Arial"/>
          <w:kern w:val="2"/>
          <w:lang w:eastAsia="en-US"/>
        </w:rPr>
        <w:t>4</w:t>
      </w:r>
      <w:r w:rsidRPr="00F3700D">
        <w:rPr>
          <w:rFonts w:ascii="Arial" w:hAnsi="Arial" w:cs="Arial"/>
          <w:kern w:val="2"/>
          <w:lang w:eastAsia="en-US"/>
        </w:rPr>
        <w:t xml:space="preserve"> год</w:t>
      </w:r>
    </w:p>
    <w:p w:rsidR="007B6771" w:rsidRPr="00F3700D" w:rsidRDefault="007B6771" w:rsidP="007B6771">
      <w:pPr>
        <w:widowControl w:val="0"/>
        <w:suppressAutoHyphens/>
        <w:jc w:val="center"/>
        <w:rPr>
          <w:kern w:val="2"/>
          <w:sz w:val="28"/>
          <w:szCs w:val="28"/>
          <w:lang w:eastAsia="en-US"/>
        </w:rPr>
      </w:pPr>
    </w:p>
    <w:p w:rsidR="007B6771" w:rsidRPr="00F3700D" w:rsidRDefault="007B6771" w:rsidP="007B6771">
      <w:pPr>
        <w:widowControl w:val="0"/>
        <w:suppressAutoHyphens/>
        <w:ind w:firstLine="426"/>
        <w:jc w:val="both"/>
        <w:rPr>
          <w:rFonts w:ascii="Arial" w:eastAsia="Times New Roman CYR" w:hAnsi="Arial" w:cs="Arial"/>
          <w:kern w:val="2"/>
          <w:lang w:eastAsia="en-US"/>
        </w:rPr>
      </w:pPr>
      <w:r w:rsidRPr="00F3700D">
        <w:rPr>
          <w:rFonts w:ascii="Arial" w:eastAsia="Lucida Sans Unicode" w:hAnsi="Arial" w:cs="Arial"/>
          <w:kern w:val="2"/>
          <w:lang w:eastAsia="en-US"/>
        </w:rPr>
        <w:t xml:space="preserve">   </w:t>
      </w:r>
      <w:proofErr w:type="gramStart"/>
      <w:r w:rsidRPr="00F3700D">
        <w:rPr>
          <w:rFonts w:ascii="Arial" w:eastAsia="Lucida Sans Unicode" w:hAnsi="Arial" w:cs="Arial"/>
          <w:kern w:val="2"/>
          <w:lang w:eastAsia="en-US"/>
        </w:rPr>
        <w:t xml:space="preserve">В соответствии с Федеральным законом № 131-ФЗ «Об общих принципах организации местного самоуправления в Российской Федерации», руководствуясь ст. 24, п. 4 ст. 27 Устава Никольского муниципального образования, заслушав отчет </w:t>
      </w:r>
      <w:r w:rsidRPr="00F3700D">
        <w:rPr>
          <w:rFonts w:ascii="Arial" w:hAnsi="Arial" w:cs="Arial"/>
          <w:kern w:val="2"/>
          <w:lang w:eastAsia="en-US"/>
        </w:rPr>
        <w:t>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w:t>
      </w:r>
      <w:r w:rsidR="00495519">
        <w:rPr>
          <w:rFonts w:ascii="Arial" w:hAnsi="Arial" w:cs="Arial"/>
          <w:kern w:val="2"/>
          <w:lang w:eastAsia="en-US"/>
        </w:rPr>
        <w:t>4</w:t>
      </w:r>
      <w:r w:rsidRPr="00F3700D">
        <w:rPr>
          <w:rFonts w:ascii="Arial" w:hAnsi="Arial" w:cs="Arial"/>
          <w:kern w:val="2"/>
          <w:lang w:eastAsia="en-US"/>
        </w:rPr>
        <w:t xml:space="preserve"> год</w:t>
      </w:r>
      <w:r w:rsidRPr="00F3700D">
        <w:rPr>
          <w:rFonts w:ascii="Arial" w:eastAsia="Lucida Sans Unicode" w:hAnsi="Arial" w:cs="Arial"/>
          <w:kern w:val="2"/>
          <w:lang w:eastAsia="en-US"/>
        </w:rPr>
        <w:t>, Дума Никольского муниципального образования</w:t>
      </w:r>
      <w:proofErr w:type="gramEnd"/>
    </w:p>
    <w:p w:rsidR="007B6771" w:rsidRPr="00F3700D" w:rsidRDefault="007B6771" w:rsidP="007B6771">
      <w:pPr>
        <w:jc w:val="both"/>
        <w:rPr>
          <w:rFonts w:ascii="Arial" w:hAnsi="Arial" w:cs="Arial"/>
        </w:rPr>
      </w:pPr>
    </w:p>
    <w:p w:rsidR="007B6771" w:rsidRPr="00F3700D" w:rsidRDefault="007B6771" w:rsidP="007B6771">
      <w:pPr>
        <w:jc w:val="both"/>
        <w:rPr>
          <w:rFonts w:ascii="Arial" w:hAnsi="Arial" w:cs="Arial"/>
          <w:b/>
          <w:bCs/>
          <w:iCs/>
        </w:rPr>
      </w:pPr>
      <w:r w:rsidRPr="00F3700D">
        <w:rPr>
          <w:rFonts w:ascii="Arial" w:hAnsi="Arial" w:cs="Arial"/>
          <w:b/>
          <w:bCs/>
          <w:iCs/>
        </w:rPr>
        <w:t>РЕШИЛА:</w:t>
      </w:r>
    </w:p>
    <w:p w:rsidR="007B6771" w:rsidRPr="00F3700D" w:rsidRDefault="007B6771" w:rsidP="007B6771">
      <w:pPr>
        <w:jc w:val="both"/>
        <w:rPr>
          <w:rFonts w:ascii="Arial" w:hAnsi="Arial" w:cs="Arial"/>
        </w:rPr>
      </w:pPr>
    </w:p>
    <w:p w:rsidR="007B6771" w:rsidRPr="00F3700D" w:rsidRDefault="007B6771" w:rsidP="007B6771">
      <w:pPr>
        <w:widowControl w:val="0"/>
        <w:suppressAutoHyphens/>
        <w:jc w:val="both"/>
        <w:rPr>
          <w:rFonts w:ascii="Arial" w:hAnsi="Arial" w:cs="Arial"/>
        </w:rPr>
      </w:pPr>
      <w:r w:rsidRPr="00F3700D">
        <w:rPr>
          <w:rFonts w:ascii="Arial" w:hAnsi="Arial" w:cs="Arial"/>
        </w:rPr>
        <w:t xml:space="preserve">Признать </w:t>
      </w:r>
      <w:r w:rsidRPr="00F3700D">
        <w:rPr>
          <w:rFonts w:ascii="Arial" w:hAnsi="Arial" w:cs="Arial"/>
          <w:shd w:val="clear" w:color="auto" w:fill="FFFFFF"/>
        </w:rPr>
        <w:t xml:space="preserve">деятельность главы Никольского муниципального образования по результатам его отчета </w:t>
      </w:r>
      <w:r w:rsidRPr="00F3700D">
        <w:rPr>
          <w:rFonts w:ascii="Arial" w:hAnsi="Arial" w:cs="Arial"/>
          <w:kern w:val="2"/>
          <w:lang w:eastAsia="en-US"/>
        </w:rPr>
        <w:t>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w:t>
      </w:r>
      <w:r w:rsidR="00495519">
        <w:rPr>
          <w:rFonts w:ascii="Arial" w:hAnsi="Arial" w:cs="Arial"/>
          <w:kern w:val="2"/>
          <w:lang w:eastAsia="en-US"/>
        </w:rPr>
        <w:t>4</w:t>
      </w:r>
      <w:r w:rsidRPr="00F3700D">
        <w:rPr>
          <w:rFonts w:ascii="Arial" w:hAnsi="Arial" w:cs="Arial"/>
          <w:kern w:val="2"/>
          <w:lang w:eastAsia="en-US"/>
        </w:rPr>
        <w:t xml:space="preserve"> год </w:t>
      </w:r>
      <w:r w:rsidRPr="00F3700D">
        <w:rPr>
          <w:rFonts w:ascii="Arial" w:hAnsi="Arial" w:cs="Arial"/>
        </w:rPr>
        <w:t>удовлетворительной.</w:t>
      </w:r>
    </w:p>
    <w:p w:rsidR="007B6771" w:rsidRPr="00F3700D" w:rsidRDefault="007B6771" w:rsidP="007B6771">
      <w:pPr>
        <w:jc w:val="both"/>
        <w:rPr>
          <w:rFonts w:ascii="Arial" w:hAnsi="Arial" w:cs="Arial"/>
        </w:rPr>
      </w:pPr>
      <w:r w:rsidRPr="00F3700D">
        <w:rPr>
          <w:rFonts w:ascii="Arial" w:hAnsi="Arial" w:cs="Arial"/>
        </w:rPr>
        <w:t xml:space="preserve"> </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 xml:space="preserve">     </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Глава Никольского</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 xml:space="preserve">муниципального образования, </w:t>
      </w:r>
    </w:p>
    <w:p w:rsidR="007B6771" w:rsidRPr="00F3700D" w:rsidRDefault="007B6771" w:rsidP="007B6771">
      <w:pPr>
        <w:widowControl w:val="0"/>
        <w:autoSpaceDE w:val="0"/>
        <w:autoSpaceDN w:val="0"/>
        <w:adjustRightInd w:val="0"/>
        <w:jc w:val="both"/>
        <w:rPr>
          <w:rFonts w:ascii="Arial" w:hAnsi="Arial" w:cs="Arial"/>
        </w:rPr>
      </w:pPr>
      <w:r w:rsidRPr="00F3700D">
        <w:rPr>
          <w:rFonts w:ascii="Arial" w:hAnsi="Arial" w:cs="Arial"/>
        </w:rPr>
        <w:t xml:space="preserve">Председатель Думы Никольского </w:t>
      </w:r>
    </w:p>
    <w:p w:rsidR="00F63430" w:rsidRPr="00F3700D" w:rsidRDefault="007B6771" w:rsidP="007B6771">
      <w:pPr>
        <w:rPr>
          <w:rFonts w:ascii="Arial" w:hAnsi="Arial" w:cs="Arial"/>
        </w:rPr>
      </w:pPr>
      <w:r w:rsidRPr="00F3700D">
        <w:rPr>
          <w:rFonts w:ascii="Arial" w:hAnsi="Arial" w:cs="Arial"/>
        </w:rPr>
        <w:t xml:space="preserve">муниципального образования                                                                   </w:t>
      </w:r>
      <w:proofErr w:type="spellStart"/>
      <w:r w:rsidRPr="00F3700D">
        <w:rPr>
          <w:rFonts w:ascii="Arial" w:hAnsi="Arial" w:cs="Arial"/>
        </w:rPr>
        <w:t>И.А.Соболев</w:t>
      </w:r>
      <w:proofErr w:type="spellEnd"/>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7B6771">
      <w:pPr>
        <w:rPr>
          <w:rFonts w:ascii="Arial" w:hAnsi="Arial" w:cs="Arial"/>
        </w:rPr>
      </w:pPr>
    </w:p>
    <w:p w:rsidR="00F3700D" w:rsidRPr="00F3700D" w:rsidRDefault="00F3700D" w:rsidP="00F3700D">
      <w:pPr>
        <w:ind w:left="5245"/>
        <w:rPr>
          <w:rFonts w:ascii="Arial" w:hAnsi="Arial" w:cs="Arial"/>
          <w:sz w:val="20"/>
          <w:szCs w:val="20"/>
        </w:rPr>
      </w:pPr>
      <w:r w:rsidRPr="00F3700D">
        <w:rPr>
          <w:rFonts w:ascii="Arial" w:hAnsi="Arial" w:cs="Arial"/>
          <w:sz w:val="20"/>
          <w:szCs w:val="20"/>
        </w:rPr>
        <w:lastRenderedPageBreak/>
        <w:t xml:space="preserve">Приложение к решению Думы Никольского муниципального образования от </w:t>
      </w:r>
      <w:r w:rsidR="002B68CF">
        <w:rPr>
          <w:rFonts w:ascii="Arial" w:hAnsi="Arial" w:cs="Arial"/>
          <w:sz w:val="20"/>
          <w:szCs w:val="20"/>
        </w:rPr>
        <w:t xml:space="preserve">17.02.2025 </w:t>
      </w:r>
      <w:r w:rsidRPr="00F3700D">
        <w:rPr>
          <w:rFonts w:ascii="Arial" w:hAnsi="Arial" w:cs="Arial"/>
          <w:sz w:val="20"/>
          <w:szCs w:val="20"/>
        </w:rPr>
        <w:t xml:space="preserve">года № </w:t>
      </w:r>
      <w:r w:rsidR="002B68CF">
        <w:rPr>
          <w:rFonts w:ascii="Arial" w:hAnsi="Arial" w:cs="Arial"/>
          <w:sz w:val="20"/>
          <w:szCs w:val="20"/>
        </w:rPr>
        <w:t>32-102</w:t>
      </w:r>
      <w:r w:rsidRPr="00F3700D">
        <w:rPr>
          <w:rFonts w:ascii="Arial" w:hAnsi="Arial" w:cs="Arial"/>
          <w:sz w:val="20"/>
          <w:szCs w:val="20"/>
        </w:rPr>
        <w:t>/</w:t>
      </w:r>
      <w:proofErr w:type="spellStart"/>
      <w:r w:rsidRPr="00F3700D">
        <w:rPr>
          <w:rFonts w:ascii="Arial" w:hAnsi="Arial" w:cs="Arial"/>
          <w:sz w:val="20"/>
          <w:szCs w:val="20"/>
        </w:rPr>
        <w:t>дсп</w:t>
      </w:r>
      <w:proofErr w:type="spellEnd"/>
    </w:p>
    <w:p w:rsidR="00F3700D" w:rsidRDefault="00F3700D" w:rsidP="007B6771">
      <w:pPr>
        <w:rPr>
          <w:rFonts w:ascii="Arial" w:hAnsi="Arial" w:cs="Arial"/>
        </w:rPr>
      </w:pPr>
    </w:p>
    <w:p w:rsidR="001B057C" w:rsidRPr="001B057C" w:rsidRDefault="001B057C" w:rsidP="001B057C">
      <w:pPr>
        <w:widowControl w:val="0"/>
        <w:suppressAutoHyphens/>
        <w:ind w:firstLine="284"/>
        <w:jc w:val="center"/>
        <w:rPr>
          <w:rFonts w:ascii="Arial" w:eastAsia="Lucida Sans Unicode" w:hAnsi="Arial" w:cs="Arial"/>
          <w:b/>
          <w:kern w:val="2"/>
          <w:sz w:val="22"/>
          <w:szCs w:val="22"/>
          <w:lang w:eastAsia="en-US"/>
        </w:rPr>
      </w:pPr>
      <w:r w:rsidRPr="001B057C">
        <w:rPr>
          <w:rFonts w:ascii="Arial" w:hAnsi="Arial" w:cs="Arial"/>
          <w:b/>
          <w:sz w:val="22"/>
          <w:szCs w:val="22"/>
        </w:rPr>
        <w:t xml:space="preserve">Отчет </w:t>
      </w:r>
      <w:r w:rsidRPr="001B057C">
        <w:rPr>
          <w:rFonts w:ascii="Arial" w:hAnsi="Arial" w:cs="Arial"/>
          <w:b/>
          <w:kern w:val="2"/>
          <w:sz w:val="22"/>
          <w:szCs w:val="22"/>
          <w:lang w:eastAsia="en-US"/>
        </w:rPr>
        <w:t>о социально-экономическом положении Никольского муниципального образования, о результатах деятельности Главы Никольского муниципального образования и Администрации Никольского сельского поселения за 2024 год</w:t>
      </w:r>
    </w:p>
    <w:p w:rsidR="001B057C" w:rsidRPr="001B057C" w:rsidRDefault="001B057C" w:rsidP="001B057C">
      <w:pPr>
        <w:ind w:firstLine="284"/>
        <w:jc w:val="center"/>
        <w:rPr>
          <w:rFonts w:ascii="Arial" w:hAnsi="Arial" w:cs="Arial"/>
          <w:sz w:val="22"/>
          <w:szCs w:val="22"/>
        </w:rPr>
      </w:pP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В отчетном периоде вся работа Главы поселения и администрации строилась в соответствии с федеральным и областным законодательством, Уставом Никольского муниципального образования и была направлена на решение вопросов местного значения в соответствии с требованиями Федерального закона № 131-ФЗ от 06.10.2003 года «Об общих принципах организации местного самоуправления в РФ».</w:t>
      </w:r>
    </w:p>
    <w:p w:rsidR="001B057C" w:rsidRPr="001B057C" w:rsidRDefault="001B057C" w:rsidP="001B057C">
      <w:pPr>
        <w:ind w:firstLine="284"/>
        <w:jc w:val="both"/>
        <w:rPr>
          <w:rFonts w:ascii="Arial" w:hAnsi="Arial" w:cs="Arial"/>
          <w:b/>
          <w:bCs/>
          <w:sz w:val="22"/>
          <w:szCs w:val="22"/>
        </w:rPr>
      </w:pPr>
      <w:r w:rsidRPr="001B057C">
        <w:rPr>
          <w:rFonts w:ascii="Arial" w:hAnsi="Arial" w:cs="Arial"/>
          <w:sz w:val="22"/>
          <w:szCs w:val="22"/>
        </w:rPr>
        <w:t xml:space="preserve">Общая численность сотрудников администрации поселения составляет 12 человек, включая главу поселения, муниципальных служащих, технический и вспомогательный персонал. Основным принципом при формировании администрации является обеспечение исполнения полномочий, возложенных на поселение в соответствии с </w:t>
      </w:r>
      <w:hyperlink r:id="rId5" w:history="1">
        <w:r w:rsidRPr="001B057C">
          <w:rPr>
            <w:rStyle w:val="a4"/>
            <w:rFonts w:ascii="Arial" w:hAnsi="Arial" w:cs="Arial"/>
            <w:color w:val="auto"/>
            <w:sz w:val="22"/>
            <w:szCs w:val="22"/>
            <w:u w:val="none"/>
          </w:rPr>
          <w:t>Федеральным законом от 6 октября 2003 г. N 131-ФЗ "Об общих принципах организации местного самоуправления в Российской Федерации"</w:t>
        </w:r>
      </w:hyperlink>
      <w:r w:rsidRPr="001B057C">
        <w:rPr>
          <w:rFonts w:ascii="Arial" w:hAnsi="Arial" w:cs="Arial"/>
          <w:sz w:val="22"/>
          <w:szCs w:val="22"/>
        </w:rPr>
        <w:t>.</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На территории Никольского муниципального образования располагается четыре населенных пункта: с. Никольск, д. Егоровщина, д. Кыцигировка, д. Рязановщина. Численность населения Никольского муниципального образования на 1 января 2024 года составила 2420 человек, из них:  лица моложе трудоспособного населения – 834 чел.; лица трудоспособного возраста - 983 чел.; лица старше трудоспособного возраста – 602 чел. </w:t>
      </w:r>
    </w:p>
    <w:p w:rsidR="001B057C" w:rsidRPr="001B057C" w:rsidRDefault="001B057C" w:rsidP="001B057C">
      <w:pPr>
        <w:ind w:firstLine="284"/>
        <w:jc w:val="both"/>
        <w:rPr>
          <w:rFonts w:ascii="Arial" w:hAnsi="Arial" w:cs="Arial"/>
          <w:sz w:val="22"/>
          <w:szCs w:val="22"/>
        </w:rPr>
      </w:pPr>
      <w:proofErr w:type="gramStart"/>
      <w:r w:rsidRPr="001B057C">
        <w:rPr>
          <w:rFonts w:ascii="Arial" w:hAnsi="Arial" w:cs="Arial"/>
          <w:sz w:val="22"/>
          <w:szCs w:val="22"/>
        </w:rPr>
        <w:t xml:space="preserve">Социальная сфера представлена: средней школой в с. Никольск, двумя малокомплектными школами-детскими садами в д. Кыцигировка, д. Егоровщина, одним детским садом в с. Никольск на три возрастных группы, врачебной амбулаторией в с. Никольск, тремя </w:t>
      </w:r>
      <w:proofErr w:type="spellStart"/>
      <w:r w:rsidRPr="001B057C">
        <w:rPr>
          <w:rFonts w:ascii="Arial" w:hAnsi="Arial" w:cs="Arial"/>
          <w:sz w:val="22"/>
          <w:szCs w:val="22"/>
        </w:rPr>
        <w:t>ФАПами</w:t>
      </w:r>
      <w:proofErr w:type="spellEnd"/>
      <w:r w:rsidRPr="001B057C">
        <w:rPr>
          <w:rFonts w:ascii="Arial" w:hAnsi="Arial" w:cs="Arial"/>
          <w:sz w:val="22"/>
          <w:szCs w:val="22"/>
        </w:rPr>
        <w:t xml:space="preserve"> (д. Кыцигировка, д. Егоровщина, д. Рязановщина (на непостоянной основе)), МУК КСЦ «Альянс». </w:t>
      </w:r>
      <w:proofErr w:type="gramEnd"/>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Поселение характеризуется недостаточным количеством рабочих мест, часть жителей осуществляют свою трудовую деятельность, выезжая на другие территории (в основном, это областной центр – город Иркутск); часть граждан работает неофициально. Количество граждан, состоящих на учете в центре занятости Иркутского района, по состоянию на 01.01.2024 год составляло 4 человек. За 2024 год с учета </w:t>
      </w:r>
      <w:proofErr w:type="gramStart"/>
      <w:r w:rsidRPr="001B057C">
        <w:rPr>
          <w:rFonts w:ascii="Arial" w:hAnsi="Arial" w:cs="Arial"/>
          <w:sz w:val="22"/>
          <w:szCs w:val="22"/>
        </w:rPr>
        <w:t>сняты</w:t>
      </w:r>
      <w:proofErr w:type="gramEnd"/>
      <w:r w:rsidRPr="001B057C">
        <w:rPr>
          <w:rFonts w:ascii="Arial" w:hAnsi="Arial" w:cs="Arial"/>
          <w:sz w:val="22"/>
          <w:szCs w:val="22"/>
        </w:rPr>
        <w:t xml:space="preserve"> 2 человека. В Поселении насчитывается 783 подворья, на которых содержится 421 голов крупного рогатого скота, свиней – 71 г., лошади – 10 г., птицы – 500 г., кролики – 400 г.</w:t>
      </w:r>
    </w:p>
    <w:p w:rsidR="001B057C" w:rsidRPr="001B057C" w:rsidRDefault="001B057C" w:rsidP="001B057C">
      <w:pPr>
        <w:ind w:firstLine="284"/>
        <w:jc w:val="both"/>
        <w:rPr>
          <w:rFonts w:ascii="Arial" w:hAnsi="Arial" w:cs="Arial"/>
          <w:sz w:val="22"/>
          <w:szCs w:val="22"/>
        </w:rPr>
      </w:pPr>
      <w:proofErr w:type="gramStart"/>
      <w:r w:rsidRPr="001B057C">
        <w:rPr>
          <w:rFonts w:ascii="Arial" w:hAnsi="Arial" w:cs="Arial"/>
          <w:sz w:val="22"/>
          <w:szCs w:val="22"/>
        </w:rPr>
        <w:t>На территории поселения работают предприятия: участок ЖКХ  ООО «Родник», почтовое отделение связи (с. Никольск), три  почтовых передвижки (д. Рязановщина, д. Егоровщина, д. Кыцигировка), частные предприятия и магазины – 9,  Крестьянско-фермерских хозяйств – 7, сельскохозяйственных организаций – 1 (ООО «Радуга»).</w:t>
      </w:r>
      <w:proofErr w:type="gramEnd"/>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Особое внимание Глава и сотрудники администрации Никольского муниципального образования уделяют работе с населением. Важным моментом в работе администрации было не только организация, участие в собраниях и встречах с жителями, но и индивидуальная работа с каждым обратившимся к нам человеком. В своей работе мы стремились к тому, чтобы ни одно обращение не осталось без внимания.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Всего за 2024 год от физических и юридических лиц в администрацию Никольского муниципального образования поступило 2061 письменное обращение. Все заявления и обращения были рассмотрены, по всем даны ответы и разъяснения. Анализ характера поступивших обращений показал, что чаще всего поднимались земельные вопросы, </w:t>
      </w:r>
      <w:proofErr w:type="gramStart"/>
      <w:r w:rsidRPr="001B057C">
        <w:rPr>
          <w:rFonts w:ascii="Arial" w:hAnsi="Arial" w:cs="Arial"/>
          <w:sz w:val="22"/>
          <w:szCs w:val="22"/>
        </w:rPr>
        <w:t>связанные</w:t>
      </w:r>
      <w:proofErr w:type="gramEnd"/>
      <w:r w:rsidRPr="001B057C">
        <w:rPr>
          <w:rFonts w:ascii="Arial" w:hAnsi="Arial" w:cs="Arial"/>
          <w:sz w:val="22"/>
          <w:szCs w:val="22"/>
        </w:rPr>
        <w:t xml:space="preserve"> в том числе со строительством капитальных объектов, а также вопросы социального обеспечения населения.</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При администрации работает Административная комиссия в составе 5 человек. В 2024 году проведено 1</w:t>
      </w:r>
      <w:r w:rsidRPr="001B057C">
        <w:rPr>
          <w:rFonts w:ascii="Arial" w:hAnsi="Arial" w:cs="Arial"/>
          <w:sz w:val="22"/>
          <w:szCs w:val="22"/>
          <w:shd w:val="clear" w:color="auto" w:fill="FFFFFF"/>
        </w:rPr>
        <w:t xml:space="preserve"> </w:t>
      </w:r>
      <w:r w:rsidRPr="001B057C">
        <w:rPr>
          <w:rFonts w:ascii="Arial" w:hAnsi="Arial" w:cs="Arial"/>
          <w:sz w:val="22"/>
          <w:szCs w:val="22"/>
        </w:rPr>
        <w:t xml:space="preserve">заседание административной комиссии, а также 10 выездных рейдов, в ходе которых вынесено 10 предупреждений.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В 2024 году сотрудниками администрации выдано:</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lastRenderedPageBreak/>
        <w:t xml:space="preserve">-  948 справок (о составе семьи, на провоз определенного груза, для оформления субсидий и др.),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- 39 характеристик, </w:t>
      </w:r>
    </w:p>
    <w:p w:rsidR="001B057C" w:rsidRPr="000E4DB6" w:rsidRDefault="001B057C" w:rsidP="001B057C">
      <w:pPr>
        <w:ind w:firstLine="284"/>
        <w:jc w:val="both"/>
        <w:rPr>
          <w:rFonts w:ascii="Arial" w:hAnsi="Arial" w:cs="Arial"/>
          <w:sz w:val="22"/>
          <w:szCs w:val="22"/>
        </w:rPr>
      </w:pPr>
      <w:proofErr w:type="gramStart"/>
      <w:r w:rsidRPr="000E4DB6">
        <w:rPr>
          <w:rFonts w:ascii="Arial" w:hAnsi="Arial" w:cs="Arial"/>
          <w:sz w:val="22"/>
          <w:szCs w:val="22"/>
        </w:rPr>
        <w:t xml:space="preserve">- 10 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0E4DB6">
        <w:rPr>
          <w:rFonts w:ascii="Arial" w:hAnsi="Arial" w:cs="Arial"/>
          <w:sz w:val="22"/>
          <w:szCs w:val="22"/>
        </w:rPr>
        <w:br/>
        <w:t xml:space="preserve">и допустимости размещения объекта индивидуального жилищного </w:t>
      </w:r>
      <w:r w:rsidRPr="000E4DB6">
        <w:rPr>
          <w:rFonts w:ascii="Arial" w:hAnsi="Arial" w:cs="Arial"/>
          <w:sz w:val="22"/>
          <w:szCs w:val="22"/>
        </w:rPr>
        <w:br/>
        <w:t xml:space="preserve">строительства или садового дома на земельном участке; </w:t>
      </w:r>
      <w:proofErr w:type="gramEnd"/>
    </w:p>
    <w:p w:rsidR="001B057C" w:rsidRPr="000E4DB6" w:rsidRDefault="001B057C" w:rsidP="001B057C">
      <w:pPr>
        <w:ind w:firstLine="284"/>
        <w:jc w:val="both"/>
        <w:rPr>
          <w:rFonts w:ascii="Arial" w:hAnsi="Arial" w:cs="Arial"/>
          <w:sz w:val="22"/>
          <w:szCs w:val="22"/>
        </w:rPr>
      </w:pPr>
      <w:r w:rsidRPr="000E4DB6">
        <w:rPr>
          <w:rFonts w:ascii="Arial" w:hAnsi="Arial" w:cs="Arial"/>
          <w:sz w:val="22"/>
          <w:szCs w:val="22"/>
        </w:rPr>
        <w:t xml:space="preserve">- 2 </w:t>
      </w:r>
      <w:r w:rsidRPr="000E4DB6">
        <w:rPr>
          <w:rFonts w:ascii="Arial" w:hAnsi="Arial" w:cs="Arial"/>
          <w:sz w:val="22"/>
          <w:szCs w:val="22"/>
          <w:lang w:eastAsia="en-US" w:bidi="en-US"/>
        </w:rPr>
        <w:t>разрешения на проведение земляных работ</w:t>
      </w:r>
      <w:r w:rsidRPr="000E4DB6">
        <w:rPr>
          <w:rFonts w:ascii="Arial" w:hAnsi="Arial" w:cs="Arial"/>
          <w:sz w:val="22"/>
          <w:szCs w:val="22"/>
        </w:rPr>
        <w:t>;</w:t>
      </w:r>
    </w:p>
    <w:p w:rsidR="001B057C" w:rsidRPr="000E4DB6" w:rsidRDefault="001B057C" w:rsidP="001B057C">
      <w:pPr>
        <w:ind w:firstLine="284"/>
        <w:jc w:val="both"/>
        <w:rPr>
          <w:rFonts w:ascii="Arial" w:hAnsi="Arial" w:cs="Arial"/>
          <w:sz w:val="22"/>
          <w:szCs w:val="22"/>
        </w:rPr>
      </w:pPr>
      <w:r w:rsidRPr="000E4DB6">
        <w:rPr>
          <w:rFonts w:ascii="Arial" w:hAnsi="Arial" w:cs="Arial"/>
          <w:sz w:val="22"/>
          <w:szCs w:val="22"/>
        </w:rPr>
        <w:t>- 4 разрешения на выполнение полетов беспилотных воздушных судов</w:t>
      </w:r>
      <w:r w:rsidRPr="000E4DB6">
        <w:rPr>
          <w:rFonts w:ascii="Arial" w:hAnsi="Arial" w:cs="Arial"/>
          <w:bCs/>
          <w:sz w:val="22"/>
          <w:szCs w:val="22"/>
        </w:rPr>
        <w:t>.</w:t>
      </w:r>
      <w:r w:rsidRPr="000E4DB6">
        <w:rPr>
          <w:rFonts w:ascii="Arial" w:hAnsi="Arial" w:cs="Arial"/>
          <w:sz w:val="22"/>
          <w:szCs w:val="22"/>
        </w:rPr>
        <w:t xml:space="preserve"> </w:t>
      </w:r>
    </w:p>
    <w:p w:rsidR="000E4DB6" w:rsidRPr="000E4DB6" w:rsidRDefault="000E4DB6" w:rsidP="001B057C">
      <w:pPr>
        <w:ind w:firstLine="284"/>
        <w:jc w:val="both"/>
        <w:rPr>
          <w:rFonts w:ascii="Arial" w:hAnsi="Arial" w:cs="Arial"/>
          <w:sz w:val="22"/>
          <w:szCs w:val="22"/>
        </w:rPr>
      </w:pPr>
      <w:r w:rsidRPr="000E4DB6">
        <w:rPr>
          <w:rFonts w:ascii="Arial" w:hAnsi="Arial" w:cs="Arial"/>
          <w:sz w:val="22"/>
          <w:szCs w:val="22"/>
        </w:rPr>
        <w:t>В 2024 году администрация Никольского муниципального образования приняла участие и получила субси</w:t>
      </w:r>
      <w:bookmarkStart w:id="0" w:name="_GoBack"/>
      <w:bookmarkEnd w:id="0"/>
      <w:r w:rsidRPr="000E4DB6">
        <w:rPr>
          <w:rFonts w:ascii="Arial" w:hAnsi="Arial" w:cs="Arial"/>
          <w:sz w:val="22"/>
          <w:szCs w:val="22"/>
        </w:rPr>
        <w:t>дии на реализацию проектов по таким программам, как «Народные инициативы», «Р</w:t>
      </w:r>
      <w:r w:rsidRPr="000E4DB6">
        <w:rPr>
          <w:rStyle w:val="1"/>
          <w:rFonts w:ascii="Arial" w:hAnsi="Arial" w:cs="Arial"/>
          <w:sz w:val="22"/>
          <w:szCs w:val="22"/>
        </w:rPr>
        <w:t>еализация общественно значимых проектов по благоустройству сельских территорий», «Инициативные проекты», «</w:t>
      </w:r>
      <w:r w:rsidRPr="000E4DB6">
        <w:rPr>
          <w:rFonts w:ascii="Arial" w:hAnsi="Arial" w:cs="Arial"/>
          <w:color w:val="000000"/>
          <w:sz w:val="22"/>
          <w:szCs w:val="22"/>
        </w:rPr>
        <w:t>Обеспечение комплексного пространственного и территориального развития Иркутской области</w:t>
      </w:r>
      <w:r w:rsidRPr="000E4DB6">
        <w:rPr>
          <w:rFonts w:ascii="Arial" w:hAnsi="Arial" w:cs="Arial"/>
          <w:color w:val="000000"/>
          <w:sz w:val="22"/>
          <w:szCs w:val="22"/>
        </w:rPr>
        <w:t>», «</w:t>
      </w:r>
      <w:r w:rsidRPr="000E4DB6">
        <w:rPr>
          <w:rFonts w:ascii="Arial" w:hAnsi="Arial" w:cs="Arial"/>
          <w:color w:val="000000"/>
          <w:sz w:val="22"/>
          <w:szCs w:val="22"/>
        </w:rPr>
        <w:t>Охрана окружающей среды</w:t>
      </w:r>
      <w:r w:rsidRPr="000E4DB6">
        <w:rPr>
          <w:rFonts w:ascii="Arial" w:hAnsi="Arial" w:cs="Arial"/>
          <w:sz w:val="22"/>
          <w:szCs w:val="22"/>
        </w:rPr>
        <w:t>».</w:t>
      </w:r>
    </w:p>
    <w:p w:rsidR="001B057C" w:rsidRPr="000E4DB6" w:rsidRDefault="001B057C" w:rsidP="001B057C">
      <w:pPr>
        <w:ind w:firstLine="284"/>
        <w:jc w:val="both"/>
        <w:rPr>
          <w:rFonts w:ascii="Arial" w:hAnsi="Arial" w:cs="Arial"/>
          <w:b/>
          <w:bCs/>
          <w:sz w:val="22"/>
          <w:szCs w:val="22"/>
        </w:rPr>
      </w:pPr>
    </w:p>
    <w:p w:rsidR="001B057C" w:rsidRPr="000E4DB6" w:rsidRDefault="001B057C" w:rsidP="001B057C">
      <w:pPr>
        <w:rPr>
          <w:rFonts w:ascii="Arial" w:hAnsi="Arial" w:cs="Arial"/>
        </w:rPr>
      </w:pPr>
      <w:r w:rsidRPr="000E4DB6">
        <w:rPr>
          <w:rFonts w:ascii="Arial" w:hAnsi="Arial" w:cs="Arial"/>
          <w:b/>
        </w:rPr>
        <w:t>Нормотворчество администрации</w:t>
      </w:r>
      <w:r w:rsidRPr="000E4DB6">
        <w:rPr>
          <w:rFonts w:ascii="Arial" w:hAnsi="Arial" w:cs="Arial"/>
        </w:rPr>
        <w:t>.</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В течение года администрацией Никольского муниципального образования проводилась работа по формированию нормативно-правовой базы местного самоуправления муниципального образования в соответствии с действующим законодательством. За отчетный период администрацией издано 213 постановлений, 29 распоряжений.</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 xml:space="preserve">Органами прокуратуры осуществляется постоянный </w:t>
      </w:r>
      <w:proofErr w:type="gramStart"/>
      <w:r w:rsidRPr="001B057C">
        <w:rPr>
          <w:rFonts w:ascii="Arial" w:hAnsi="Arial" w:cs="Arial"/>
          <w:sz w:val="22"/>
          <w:szCs w:val="22"/>
        </w:rPr>
        <w:t>контроль за</w:t>
      </w:r>
      <w:proofErr w:type="gramEnd"/>
      <w:r w:rsidRPr="001B057C">
        <w:rPr>
          <w:rFonts w:ascii="Arial" w:hAnsi="Arial" w:cs="Arial"/>
          <w:sz w:val="22"/>
          <w:szCs w:val="22"/>
        </w:rPr>
        <w:t xml:space="preserve"> соблюдением законности при принятии правовых актов Думой и администрацией Никольского муниципального образования. Все проекты нормативно-правовых актов проходят антикоррупционную экспертизу, в том числе органами прокуратуры Иркутского района, что позволяет избежать ошибок при принятии правовых актов и ежемесячно направляются в Управление Губернатора по региональной политике для включения в Регистр муниципальных правовых актов Иркутской области.</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Для информирования населения о деятельности администрации поселения используется официальный сайт администрации, где размещаются нормативные документы.</w:t>
      </w:r>
    </w:p>
    <w:p w:rsidR="001B057C" w:rsidRPr="001B057C" w:rsidRDefault="001B057C" w:rsidP="001B057C">
      <w:pPr>
        <w:jc w:val="both"/>
        <w:rPr>
          <w:rFonts w:ascii="Arial" w:hAnsi="Arial" w:cs="Arial"/>
          <w:b/>
          <w:sz w:val="22"/>
          <w:szCs w:val="22"/>
        </w:rPr>
      </w:pPr>
    </w:p>
    <w:p w:rsidR="001B057C" w:rsidRPr="001B057C" w:rsidRDefault="001B057C" w:rsidP="001B057C">
      <w:pPr>
        <w:rPr>
          <w:rFonts w:ascii="Arial" w:hAnsi="Arial" w:cs="Arial"/>
          <w:sz w:val="22"/>
          <w:szCs w:val="22"/>
        </w:rPr>
      </w:pPr>
      <w:r w:rsidRPr="001B057C">
        <w:rPr>
          <w:rFonts w:ascii="Arial" w:hAnsi="Arial" w:cs="Arial"/>
          <w:b/>
          <w:sz w:val="22"/>
          <w:szCs w:val="22"/>
        </w:rPr>
        <w:t>Дума Поселения</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Дума Никольского муниципального образования (далее – Дума) является постоянно действующим выборным коллегиальным органом местного самоуправления. Дума осуществляет свои полномочия и организует деятельность по их реализации в соответствии с Конституцией Российской Федерации, Федеральными законами, правовыми актами Президента Российской Федерации, постановлениями Правительства Российской Федерации, законами Иркутской области, уставом Никольского муниципального образования.</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Работа депутатов Думы заключается в формировании и постоянном совершенствовании необходимой для развития Никольского сельского поселения правовой и финансово-экономической базы, являющейся основой для эффективной жизнедеятельности жителей, а также более полного и качественного удовлетворения запросов населения.</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Основной формой деятельности Думы являются периодические (плановые и внеплановые) заседания, которые проводятся по утвержденному регламенту работы Думы. В заседаниях кроме депутатов принимают участие Глава, специалисты администрации Никольского муниципального образования, также по мере необходимости специалисты администрации Иркутского районного муниципального образования, депутаты Думы Иркутского районного муниципального образования, представители прокуратуры Иркутского района. Заседания Думы проводятся в открытом режиме.</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 xml:space="preserve">В 2024 году Думой Никольского муниципального образования принято 33 решения, в том числе 1 решение о внесении изменений в Устав Никольского муниципального </w:t>
      </w:r>
      <w:r w:rsidRPr="001B057C">
        <w:rPr>
          <w:rFonts w:ascii="Arial" w:hAnsi="Arial" w:cs="Arial"/>
          <w:sz w:val="22"/>
          <w:szCs w:val="22"/>
        </w:rPr>
        <w:lastRenderedPageBreak/>
        <w:t xml:space="preserve">образования. В течение года прокуратурой Иркутского района осуществлялся постоянный </w:t>
      </w:r>
      <w:proofErr w:type="gramStart"/>
      <w:r w:rsidRPr="001B057C">
        <w:rPr>
          <w:rFonts w:ascii="Arial" w:hAnsi="Arial" w:cs="Arial"/>
          <w:sz w:val="22"/>
          <w:szCs w:val="22"/>
        </w:rPr>
        <w:t>контроль за</w:t>
      </w:r>
      <w:proofErr w:type="gramEnd"/>
      <w:r w:rsidRPr="001B057C">
        <w:rPr>
          <w:rFonts w:ascii="Arial" w:hAnsi="Arial" w:cs="Arial"/>
          <w:sz w:val="22"/>
          <w:szCs w:val="22"/>
        </w:rPr>
        <w:t xml:space="preserve"> соблюдением законности при принятии нормативно-правовых актов Думой. Все принятые решения, муниципальные правовые акты, затрагивающие права, свободы и обязанности человека и гражданина, а также связанные с бюджетом поселения, официально обнародованы.</w:t>
      </w:r>
    </w:p>
    <w:p w:rsidR="001B057C" w:rsidRPr="001B057C" w:rsidRDefault="001B057C" w:rsidP="001B057C">
      <w:pPr>
        <w:jc w:val="both"/>
        <w:rPr>
          <w:rFonts w:ascii="Arial" w:hAnsi="Arial" w:cs="Arial"/>
          <w:sz w:val="22"/>
          <w:szCs w:val="22"/>
        </w:rPr>
      </w:pPr>
    </w:p>
    <w:p w:rsidR="001B057C" w:rsidRPr="001B057C" w:rsidRDefault="001B057C" w:rsidP="001B057C">
      <w:pPr>
        <w:jc w:val="both"/>
        <w:rPr>
          <w:rFonts w:ascii="Arial" w:hAnsi="Arial" w:cs="Arial"/>
          <w:b/>
          <w:sz w:val="22"/>
          <w:szCs w:val="22"/>
        </w:rPr>
      </w:pPr>
      <w:r w:rsidRPr="001B057C">
        <w:rPr>
          <w:rFonts w:ascii="Arial" w:hAnsi="Arial" w:cs="Arial"/>
          <w:b/>
          <w:sz w:val="22"/>
          <w:szCs w:val="22"/>
        </w:rPr>
        <w:t>Бюджет Никольского муниципального образования</w:t>
      </w:r>
    </w:p>
    <w:p w:rsidR="001B057C" w:rsidRPr="001B057C" w:rsidRDefault="001B057C" w:rsidP="001B057C">
      <w:pPr>
        <w:jc w:val="both"/>
        <w:rPr>
          <w:rFonts w:ascii="Arial" w:hAnsi="Arial" w:cs="Arial"/>
          <w:bCs/>
          <w:sz w:val="22"/>
          <w:szCs w:val="22"/>
        </w:rPr>
      </w:pPr>
      <w:proofErr w:type="gramStart"/>
      <w:r w:rsidRPr="001B057C">
        <w:rPr>
          <w:rFonts w:ascii="Arial" w:hAnsi="Arial" w:cs="Arial"/>
          <w:bCs/>
          <w:sz w:val="22"/>
          <w:szCs w:val="22"/>
        </w:rPr>
        <w:t xml:space="preserve">Первоначальный бюджет Никольского муниципального образования на 2024 год был утвержден решением Думы Никольского муниципального образования от </w:t>
      </w:r>
      <w:r w:rsidRPr="001B057C">
        <w:rPr>
          <w:rFonts w:ascii="Arial" w:hAnsi="Arial" w:cs="Arial"/>
          <w:sz w:val="22"/>
          <w:szCs w:val="22"/>
        </w:rPr>
        <w:t>19.12.2023 года № 15-65/</w:t>
      </w:r>
      <w:proofErr w:type="spellStart"/>
      <w:r w:rsidRPr="001B057C">
        <w:rPr>
          <w:rFonts w:ascii="Arial" w:hAnsi="Arial" w:cs="Arial"/>
          <w:sz w:val="22"/>
          <w:szCs w:val="22"/>
        </w:rPr>
        <w:t>дсп</w:t>
      </w:r>
      <w:proofErr w:type="spellEnd"/>
      <w:r w:rsidRPr="001B057C">
        <w:rPr>
          <w:rFonts w:ascii="Arial" w:hAnsi="Arial" w:cs="Arial"/>
          <w:bCs/>
          <w:sz w:val="22"/>
          <w:szCs w:val="22"/>
        </w:rPr>
        <w:t xml:space="preserve"> «О бюджете Никольского муниципального образования на 2024 год и плановый период 2025-2026 годов» в сумме: доходы – </w:t>
      </w:r>
      <w:r w:rsidRPr="001B057C">
        <w:rPr>
          <w:rFonts w:ascii="Arial" w:hAnsi="Arial" w:cs="Arial"/>
          <w:sz w:val="22"/>
          <w:szCs w:val="22"/>
        </w:rPr>
        <w:t>26 077,8</w:t>
      </w:r>
      <w:r w:rsidRPr="001B057C">
        <w:rPr>
          <w:rFonts w:ascii="Arial" w:hAnsi="Arial" w:cs="Arial"/>
          <w:bCs/>
          <w:sz w:val="22"/>
          <w:szCs w:val="22"/>
        </w:rPr>
        <w:t xml:space="preserve"> тыс. руб., расходы – </w:t>
      </w:r>
      <w:r w:rsidRPr="001B057C">
        <w:rPr>
          <w:rFonts w:ascii="Arial" w:hAnsi="Arial" w:cs="Arial"/>
          <w:sz w:val="22"/>
          <w:szCs w:val="22"/>
        </w:rPr>
        <w:t>26 475,8</w:t>
      </w:r>
      <w:r w:rsidRPr="001B057C">
        <w:rPr>
          <w:rFonts w:ascii="Arial" w:hAnsi="Arial" w:cs="Arial"/>
          <w:bCs/>
          <w:sz w:val="22"/>
          <w:szCs w:val="22"/>
        </w:rPr>
        <w:t xml:space="preserve"> тыс. руб., дефицит бюджета составил 398,0 тысяч рублей. </w:t>
      </w:r>
      <w:proofErr w:type="gramEnd"/>
    </w:p>
    <w:p w:rsidR="001B057C" w:rsidRPr="001B057C" w:rsidRDefault="001B057C" w:rsidP="001B057C">
      <w:pPr>
        <w:jc w:val="both"/>
        <w:rPr>
          <w:rFonts w:ascii="Arial" w:hAnsi="Arial" w:cs="Arial"/>
          <w:bCs/>
          <w:sz w:val="22"/>
          <w:szCs w:val="22"/>
        </w:rPr>
      </w:pPr>
      <w:r w:rsidRPr="001B057C">
        <w:rPr>
          <w:rFonts w:ascii="Arial" w:hAnsi="Arial" w:cs="Arial"/>
          <w:bCs/>
          <w:sz w:val="22"/>
          <w:szCs w:val="22"/>
        </w:rPr>
        <w:t xml:space="preserve">В течение 2024 года бюджет поселения уточнялся путем внесения изменений и дополнений, на конец года бюджет был определен по доходам в сумме </w:t>
      </w:r>
      <w:r w:rsidRPr="001B057C">
        <w:rPr>
          <w:rFonts w:ascii="Arial" w:hAnsi="Arial" w:cs="Arial"/>
          <w:sz w:val="22"/>
          <w:szCs w:val="22"/>
        </w:rPr>
        <w:t xml:space="preserve">37 432,04 </w:t>
      </w:r>
      <w:r w:rsidRPr="001B057C">
        <w:rPr>
          <w:rFonts w:ascii="Arial" w:hAnsi="Arial" w:cs="Arial"/>
          <w:bCs/>
          <w:sz w:val="22"/>
          <w:szCs w:val="22"/>
        </w:rPr>
        <w:t xml:space="preserve">тысяч рублей, по расходам в сумме </w:t>
      </w:r>
      <w:r w:rsidRPr="001B057C">
        <w:rPr>
          <w:rFonts w:ascii="Arial" w:hAnsi="Arial" w:cs="Arial"/>
          <w:sz w:val="22"/>
          <w:szCs w:val="22"/>
        </w:rPr>
        <w:t>39 864,51</w:t>
      </w:r>
      <w:r w:rsidRPr="001B057C">
        <w:rPr>
          <w:rFonts w:ascii="Arial" w:hAnsi="Arial" w:cs="Arial"/>
          <w:bCs/>
          <w:sz w:val="22"/>
          <w:szCs w:val="22"/>
        </w:rPr>
        <w:t xml:space="preserve"> </w:t>
      </w:r>
      <w:proofErr w:type="spellStart"/>
      <w:r w:rsidRPr="001B057C">
        <w:rPr>
          <w:rFonts w:ascii="Arial" w:hAnsi="Arial" w:cs="Arial"/>
          <w:bCs/>
          <w:sz w:val="22"/>
          <w:szCs w:val="22"/>
        </w:rPr>
        <w:t>тыс</w:t>
      </w:r>
      <w:proofErr w:type="gramStart"/>
      <w:r w:rsidRPr="001B057C">
        <w:rPr>
          <w:rFonts w:ascii="Arial" w:hAnsi="Arial" w:cs="Arial"/>
          <w:bCs/>
          <w:sz w:val="22"/>
          <w:szCs w:val="22"/>
        </w:rPr>
        <w:t>.р</w:t>
      </w:r>
      <w:proofErr w:type="gramEnd"/>
      <w:r w:rsidRPr="001B057C">
        <w:rPr>
          <w:rFonts w:ascii="Arial" w:hAnsi="Arial" w:cs="Arial"/>
          <w:bCs/>
          <w:sz w:val="22"/>
          <w:szCs w:val="22"/>
        </w:rPr>
        <w:t>ублей</w:t>
      </w:r>
      <w:proofErr w:type="spellEnd"/>
      <w:r w:rsidRPr="001B057C">
        <w:rPr>
          <w:rFonts w:ascii="Arial" w:hAnsi="Arial" w:cs="Arial"/>
          <w:bCs/>
          <w:sz w:val="22"/>
          <w:szCs w:val="22"/>
        </w:rPr>
        <w:t>. Изменения, дополнения обусловлены фактическим поступлением в течение года дополнительных средств по налоговым доходам, а также участием в муниципальных программах, сдачи в долгосрочную аренду земельных участков сельскохозяйственного назначения, увеличение дотации на выравнивание из районного бюджета.</w:t>
      </w:r>
    </w:p>
    <w:p w:rsidR="001B057C" w:rsidRPr="001B057C" w:rsidRDefault="001B057C" w:rsidP="001B057C">
      <w:pPr>
        <w:ind w:firstLine="284"/>
        <w:jc w:val="both"/>
        <w:rPr>
          <w:rFonts w:ascii="Arial" w:hAnsi="Arial" w:cs="Arial"/>
          <w:bCs/>
          <w:sz w:val="22"/>
          <w:szCs w:val="22"/>
        </w:rPr>
      </w:pPr>
      <w:r w:rsidRPr="001B057C">
        <w:rPr>
          <w:rFonts w:ascii="Arial" w:hAnsi="Arial" w:cs="Arial"/>
          <w:bCs/>
          <w:sz w:val="22"/>
          <w:szCs w:val="22"/>
        </w:rPr>
        <w:t>По сравнению с 2023 годом бюджет Никольского муниципального образования увеличился:</w:t>
      </w:r>
    </w:p>
    <w:p w:rsidR="001B057C" w:rsidRPr="001B057C" w:rsidRDefault="001B057C" w:rsidP="001B057C">
      <w:pPr>
        <w:ind w:firstLine="284"/>
        <w:jc w:val="both"/>
        <w:rPr>
          <w:rFonts w:ascii="Arial" w:hAnsi="Arial" w:cs="Arial"/>
          <w:bCs/>
          <w:sz w:val="22"/>
          <w:szCs w:val="22"/>
        </w:rPr>
      </w:pPr>
      <w:r w:rsidRPr="001B057C">
        <w:rPr>
          <w:rFonts w:ascii="Arial" w:hAnsi="Arial" w:cs="Arial"/>
          <w:bCs/>
          <w:sz w:val="22"/>
          <w:szCs w:val="22"/>
        </w:rPr>
        <w:t xml:space="preserve">- по доходам на 4 427,49 </w:t>
      </w:r>
      <w:proofErr w:type="spellStart"/>
      <w:r w:rsidRPr="001B057C">
        <w:rPr>
          <w:rFonts w:ascii="Arial" w:hAnsi="Arial" w:cs="Arial"/>
          <w:bCs/>
          <w:sz w:val="22"/>
          <w:szCs w:val="22"/>
        </w:rPr>
        <w:t>тыс</w:t>
      </w:r>
      <w:proofErr w:type="gramStart"/>
      <w:r w:rsidRPr="001B057C">
        <w:rPr>
          <w:rFonts w:ascii="Arial" w:hAnsi="Arial" w:cs="Arial"/>
          <w:bCs/>
          <w:sz w:val="22"/>
          <w:szCs w:val="22"/>
        </w:rPr>
        <w:t>.р</w:t>
      </w:r>
      <w:proofErr w:type="gramEnd"/>
      <w:r w:rsidRPr="001B057C">
        <w:rPr>
          <w:rFonts w:ascii="Arial" w:hAnsi="Arial" w:cs="Arial"/>
          <w:bCs/>
          <w:sz w:val="22"/>
          <w:szCs w:val="22"/>
        </w:rPr>
        <w:t>уб</w:t>
      </w:r>
      <w:proofErr w:type="spellEnd"/>
      <w:r w:rsidRPr="001B057C">
        <w:rPr>
          <w:rFonts w:ascii="Arial" w:hAnsi="Arial" w:cs="Arial"/>
          <w:bCs/>
          <w:sz w:val="22"/>
          <w:szCs w:val="22"/>
        </w:rPr>
        <w:t xml:space="preserve">. (четыре миллиона четыреста двадцать семь тысяч четыреста девяносто рублей) или 11,83%. </w:t>
      </w:r>
    </w:p>
    <w:p w:rsidR="001B057C" w:rsidRPr="001B057C" w:rsidRDefault="001B057C" w:rsidP="001B057C">
      <w:pPr>
        <w:ind w:firstLine="284"/>
        <w:jc w:val="both"/>
        <w:rPr>
          <w:rFonts w:ascii="Arial" w:hAnsi="Arial" w:cs="Arial"/>
          <w:b/>
          <w:bCs/>
          <w:sz w:val="22"/>
          <w:szCs w:val="22"/>
        </w:rPr>
      </w:pPr>
      <w:r w:rsidRPr="001B057C">
        <w:rPr>
          <w:rFonts w:ascii="Arial" w:hAnsi="Arial" w:cs="Arial"/>
          <w:bCs/>
          <w:sz w:val="22"/>
          <w:szCs w:val="22"/>
        </w:rPr>
        <w:t xml:space="preserve">- по расходам на 4 182,91 </w:t>
      </w:r>
      <w:proofErr w:type="spellStart"/>
      <w:r w:rsidRPr="001B057C">
        <w:rPr>
          <w:rFonts w:ascii="Arial" w:hAnsi="Arial" w:cs="Arial"/>
          <w:bCs/>
          <w:sz w:val="22"/>
          <w:szCs w:val="22"/>
        </w:rPr>
        <w:t>тыс</w:t>
      </w:r>
      <w:proofErr w:type="gramStart"/>
      <w:r w:rsidRPr="001B057C">
        <w:rPr>
          <w:rFonts w:ascii="Arial" w:hAnsi="Arial" w:cs="Arial"/>
          <w:bCs/>
          <w:sz w:val="22"/>
          <w:szCs w:val="22"/>
        </w:rPr>
        <w:t>.р</w:t>
      </w:r>
      <w:proofErr w:type="gramEnd"/>
      <w:r w:rsidRPr="001B057C">
        <w:rPr>
          <w:rFonts w:ascii="Arial" w:hAnsi="Arial" w:cs="Arial"/>
          <w:bCs/>
          <w:sz w:val="22"/>
          <w:szCs w:val="22"/>
        </w:rPr>
        <w:t>уб</w:t>
      </w:r>
      <w:proofErr w:type="spellEnd"/>
      <w:r w:rsidRPr="001B057C">
        <w:rPr>
          <w:rFonts w:ascii="Arial" w:hAnsi="Arial" w:cs="Arial"/>
          <w:bCs/>
          <w:sz w:val="22"/>
          <w:szCs w:val="22"/>
        </w:rPr>
        <w:t>. (четыре миллиона сто восемьдесят две тысячи девятьсот десять рублей) или 15,18%.</w:t>
      </w:r>
    </w:p>
    <w:p w:rsidR="001B057C" w:rsidRPr="001B057C" w:rsidRDefault="001B057C" w:rsidP="001B057C">
      <w:pPr>
        <w:ind w:firstLine="284"/>
        <w:jc w:val="both"/>
        <w:rPr>
          <w:rFonts w:ascii="Arial" w:hAnsi="Arial" w:cs="Arial"/>
          <w:b/>
          <w:bCs/>
          <w:sz w:val="22"/>
          <w:szCs w:val="22"/>
        </w:rPr>
      </w:pPr>
      <w:r w:rsidRPr="001B057C">
        <w:rPr>
          <w:rFonts w:ascii="Arial" w:hAnsi="Arial" w:cs="Arial"/>
          <w:sz w:val="22"/>
          <w:szCs w:val="22"/>
        </w:rPr>
        <w:t>Исполнение по доходам составило 100,00%, план – 37432040,00 руб., исполнено – 37432019,84 руб. В общем объеме доходов налоговые доходы составляют 14,92%, неналоговые доходы – 1,66%, безвозмездные поступления – 83,42%.</w:t>
      </w:r>
    </w:p>
    <w:p w:rsidR="001B057C" w:rsidRPr="001B057C" w:rsidRDefault="001B057C" w:rsidP="001B057C">
      <w:pPr>
        <w:ind w:firstLine="284"/>
        <w:jc w:val="both"/>
        <w:rPr>
          <w:rFonts w:ascii="Arial" w:hAnsi="Arial" w:cs="Arial"/>
          <w:bCs/>
          <w:sz w:val="22"/>
          <w:szCs w:val="22"/>
        </w:rPr>
      </w:pPr>
      <w:r w:rsidRPr="001B057C">
        <w:rPr>
          <w:rFonts w:ascii="Arial" w:hAnsi="Arial" w:cs="Arial"/>
          <w:sz w:val="22"/>
          <w:szCs w:val="22"/>
        </w:rPr>
        <w:t xml:space="preserve">Исполнение по налоговым доходам при плане 5585480,10 руб. составляет 5585459,94 руб. или 100,00% </w:t>
      </w:r>
      <w:r w:rsidRPr="001B057C">
        <w:rPr>
          <w:rFonts w:ascii="Arial" w:hAnsi="Arial" w:cs="Arial"/>
          <w:bCs/>
          <w:sz w:val="22"/>
          <w:szCs w:val="22"/>
        </w:rPr>
        <w:t>Наибольший удельный вес в налоговых поступлениях занимают акцизы –</w:t>
      </w:r>
      <w:r w:rsidRPr="001B057C">
        <w:rPr>
          <w:rFonts w:ascii="Arial" w:hAnsi="Arial" w:cs="Arial"/>
          <w:sz w:val="22"/>
          <w:szCs w:val="22"/>
        </w:rPr>
        <w:t xml:space="preserve"> 2134906,64</w:t>
      </w:r>
      <w:r w:rsidRPr="001B057C">
        <w:rPr>
          <w:rFonts w:ascii="Arial" w:hAnsi="Arial" w:cs="Arial"/>
          <w:bCs/>
          <w:sz w:val="22"/>
          <w:szCs w:val="22"/>
        </w:rPr>
        <w:t xml:space="preserve"> руб., вторую строку занимают земельный налог – </w:t>
      </w:r>
      <w:r w:rsidRPr="001B057C">
        <w:rPr>
          <w:rFonts w:ascii="Arial" w:hAnsi="Arial" w:cs="Arial"/>
          <w:sz w:val="22"/>
          <w:szCs w:val="22"/>
        </w:rPr>
        <w:t xml:space="preserve">1831915,05 </w:t>
      </w:r>
      <w:r w:rsidRPr="001B057C">
        <w:rPr>
          <w:rFonts w:ascii="Arial" w:hAnsi="Arial" w:cs="Arial"/>
          <w:bCs/>
          <w:sz w:val="22"/>
          <w:szCs w:val="22"/>
        </w:rPr>
        <w:t xml:space="preserve">руб., третью - налог на доходы физических лиц – </w:t>
      </w:r>
      <w:r w:rsidRPr="001B057C">
        <w:rPr>
          <w:rFonts w:ascii="Arial" w:hAnsi="Arial" w:cs="Arial"/>
          <w:sz w:val="22"/>
          <w:szCs w:val="22"/>
        </w:rPr>
        <w:t xml:space="preserve">1159850,78 </w:t>
      </w:r>
      <w:r w:rsidRPr="001B057C">
        <w:rPr>
          <w:rFonts w:ascii="Arial" w:hAnsi="Arial" w:cs="Arial"/>
          <w:bCs/>
          <w:sz w:val="22"/>
          <w:szCs w:val="22"/>
        </w:rPr>
        <w:t xml:space="preserve">руб. и налог на имущество  – </w:t>
      </w:r>
      <w:r w:rsidRPr="001B057C">
        <w:rPr>
          <w:rFonts w:ascii="Arial" w:hAnsi="Arial" w:cs="Arial"/>
          <w:sz w:val="22"/>
          <w:szCs w:val="22"/>
        </w:rPr>
        <w:t xml:space="preserve">430285,09 </w:t>
      </w:r>
      <w:r w:rsidRPr="001B057C">
        <w:rPr>
          <w:rFonts w:ascii="Arial" w:hAnsi="Arial" w:cs="Arial"/>
          <w:bCs/>
          <w:sz w:val="22"/>
          <w:szCs w:val="22"/>
        </w:rPr>
        <w:t>руб.</w:t>
      </w:r>
    </w:p>
    <w:p w:rsidR="001B057C" w:rsidRPr="001B057C" w:rsidRDefault="001B057C" w:rsidP="001B057C">
      <w:pPr>
        <w:tabs>
          <w:tab w:val="center" w:pos="4677"/>
        </w:tabs>
        <w:ind w:firstLine="284"/>
        <w:jc w:val="both"/>
        <w:rPr>
          <w:rFonts w:ascii="Arial" w:hAnsi="Arial" w:cs="Arial"/>
          <w:sz w:val="22"/>
          <w:szCs w:val="22"/>
        </w:rPr>
      </w:pPr>
      <w:r w:rsidRPr="001B057C">
        <w:rPr>
          <w:rFonts w:ascii="Arial" w:hAnsi="Arial" w:cs="Arial"/>
          <w:sz w:val="22"/>
          <w:szCs w:val="22"/>
        </w:rPr>
        <w:t>Исполнение по неналоговым доходам составило 621904,69 руб. что на 273883,83 руб. больше чем в 2023 г.</w:t>
      </w:r>
    </w:p>
    <w:p w:rsidR="001B057C" w:rsidRPr="001B057C" w:rsidRDefault="001B057C" w:rsidP="001B057C">
      <w:pPr>
        <w:ind w:firstLine="284"/>
        <w:jc w:val="both"/>
        <w:rPr>
          <w:rFonts w:ascii="Arial" w:hAnsi="Arial" w:cs="Arial"/>
          <w:bCs/>
          <w:sz w:val="22"/>
          <w:szCs w:val="22"/>
        </w:rPr>
      </w:pPr>
      <w:r w:rsidRPr="001B057C">
        <w:rPr>
          <w:rFonts w:ascii="Arial" w:hAnsi="Arial" w:cs="Arial"/>
          <w:bCs/>
          <w:sz w:val="22"/>
          <w:szCs w:val="22"/>
        </w:rPr>
        <w:t xml:space="preserve">В 2024 году получено безвозмездных поступлений в сумме </w:t>
      </w:r>
      <w:r w:rsidRPr="001B057C">
        <w:rPr>
          <w:rFonts w:ascii="Arial" w:hAnsi="Arial" w:cs="Arial"/>
          <w:sz w:val="22"/>
          <w:szCs w:val="22"/>
        </w:rPr>
        <w:t xml:space="preserve">31224655,21 </w:t>
      </w:r>
      <w:r w:rsidRPr="001B057C">
        <w:rPr>
          <w:rFonts w:ascii="Arial" w:hAnsi="Arial" w:cs="Arial"/>
          <w:bCs/>
          <w:sz w:val="22"/>
          <w:szCs w:val="22"/>
        </w:rPr>
        <w:t>руб., в состав которых вошли:</w:t>
      </w:r>
    </w:p>
    <w:p w:rsidR="001B057C" w:rsidRPr="001B057C" w:rsidRDefault="001B057C" w:rsidP="001B057C">
      <w:pPr>
        <w:jc w:val="both"/>
        <w:rPr>
          <w:rFonts w:ascii="Arial" w:hAnsi="Arial" w:cs="Arial"/>
          <w:bCs/>
          <w:sz w:val="22"/>
          <w:szCs w:val="22"/>
        </w:rPr>
      </w:pPr>
      <w:r w:rsidRPr="001B057C">
        <w:rPr>
          <w:rFonts w:ascii="Arial" w:hAnsi="Arial" w:cs="Arial"/>
          <w:bCs/>
          <w:sz w:val="22"/>
          <w:szCs w:val="22"/>
        </w:rPr>
        <w:t xml:space="preserve">- дотация на выравнивание бюджетной обеспеченности в сумме </w:t>
      </w:r>
      <w:r w:rsidRPr="001B057C">
        <w:rPr>
          <w:rFonts w:ascii="Arial" w:hAnsi="Arial" w:cs="Arial"/>
          <w:sz w:val="22"/>
          <w:szCs w:val="22"/>
        </w:rPr>
        <w:t xml:space="preserve">18473374,31 </w:t>
      </w:r>
      <w:r w:rsidRPr="001B057C">
        <w:rPr>
          <w:rFonts w:ascii="Arial" w:hAnsi="Arial" w:cs="Arial"/>
          <w:bCs/>
          <w:sz w:val="22"/>
          <w:szCs w:val="22"/>
        </w:rPr>
        <w:t>руб.;</w:t>
      </w:r>
    </w:p>
    <w:p w:rsidR="001B057C" w:rsidRPr="001B057C" w:rsidRDefault="001B057C" w:rsidP="001B057C">
      <w:pPr>
        <w:tabs>
          <w:tab w:val="center" w:pos="4677"/>
        </w:tabs>
        <w:jc w:val="both"/>
        <w:rPr>
          <w:rFonts w:ascii="Arial" w:hAnsi="Arial" w:cs="Arial"/>
          <w:sz w:val="22"/>
          <w:szCs w:val="22"/>
        </w:rPr>
      </w:pPr>
      <w:r w:rsidRPr="001B057C">
        <w:rPr>
          <w:rFonts w:ascii="Arial" w:hAnsi="Arial" w:cs="Arial"/>
          <w:sz w:val="22"/>
          <w:szCs w:val="22"/>
        </w:rPr>
        <w:t>- прочие субсидии -  12047540,00 руб.;</w:t>
      </w:r>
    </w:p>
    <w:p w:rsidR="001B057C" w:rsidRPr="001B057C" w:rsidRDefault="001B057C" w:rsidP="001B057C">
      <w:pPr>
        <w:tabs>
          <w:tab w:val="center" w:pos="4677"/>
        </w:tabs>
        <w:jc w:val="both"/>
        <w:rPr>
          <w:rFonts w:ascii="Arial" w:hAnsi="Arial" w:cs="Arial"/>
          <w:sz w:val="22"/>
          <w:szCs w:val="22"/>
        </w:rPr>
      </w:pPr>
      <w:r w:rsidRPr="001B057C">
        <w:rPr>
          <w:rFonts w:ascii="Arial" w:hAnsi="Arial" w:cs="Arial"/>
          <w:sz w:val="22"/>
          <w:szCs w:val="22"/>
        </w:rPr>
        <w:t>- субвенции бюджетам поселений на осуществление первичного воинского учета на территориях, где отсутствуют военные комиссариаты - 525300,00 руб.;</w:t>
      </w:r>
    </w:p>
    <w:p w:rsidR="001B057C" w:rsidRPr="001B057C" w:rsidRDefault="001B057C" w:rsidP="001B057C">
      <w:pPr>
        <w:tabs>
          <w:tab w:val="center" w:pos="4677"/>
        </w:tabs>
        <w:jc w:val="both"/>
        <w:rPr>
          <w:rFonts w:ascii="Arial" w:hAnsi="Arial" w:cs="Arial"/>
          <w:sz w:val="22"/>
          <w:szCs w:val="22"/>
        </w:rPr>
      </w:pPr>
      <w:r w:rsidRPr="001B057C">
        <w:rPr>
          <w:rFonts w:ascii="Arial" w:hAnsi="Arial" w:cs="Arial"/>
          <w:sz w:val="22"/>
          <w:szCs w:val="22"/>
        </w:rPr>
        <w:t>- субвенции бюджетам поселений на выполнение передаваемых полномочий субъектов Российской Федерации – 700 руб.</w:t>
      </w:r>
    </w:p>
    <w:p w:rsidR="001B057C" w:rsidRPr="001B057C" w:rsidRDefault="001B057C" w:rsidP="001B057C">
      <w:pPr>
        <w:tabs>
          <w:tab w:val="center" w:pos="4677"/>
        </w:tabs>
        <w:jc w:val="both"/>
        <w:rPr>
          <w:rFonts w:ascii="Arial" w:hAnsi="Arial" w:cs="Arial"/>
          <w:sz w:val="22"/>
          <w:szCs w:val="22"/>
        </w:rPr>
      </w:pPr>
      <w:r w:rsidRPr="001B057C">
        <w:rPr>
          <w:rFonts w:ascii="Arial" w:hAnsi="Arial" w:cs="Arial"/>
          <w:sz w:val="22"/>
          <w:szCs w:val="22"/>
        </w:rPr>
        <w:t>-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38440,90 рублей;</w:t>
      </w:r>
    </w:p>
    <w:p w:rsidR="001B057C" w:rsidRPr="001B057C" w:rsidRDefault="001B057C" w:rsidP="001B057C">
      <w:pPr>
        <w:tabs>
          <w:tab w:val="center" w:pos="4677"/>
        </w:tabs>
        <w:jc w:val="both"/>
        <w:rPr>
          <w:rFonts w:ascii="Arial" w:hAnsi="Arial" w:cs="Arial"/>
          <w:sz w:val="22"/>
          <w:szCs w:val="22"/>
        </w:rPr>
      </w:pPr>
      <w:r w:rsidRPr="001B057C">
        <w:rPr>
          <w:rFonts w:ascii="Arial" w:hAnsi="Arial" w:cs="Arial"/>
          <w:sz w:val="22"/>
          <w:szCs w:val="22"/>
        </w:rPr>
        <w:t xml:space="preserve">- прочие межбюджетные трансферты, передаваемые бюджетам сельских поселений 139300,00 руб. </w:t>
      </w:r>
    </w:p>
    <w:p w:rsidR="001B057C" w:rsidRPr="001B057C" w:rsidRDefault="001B057C" w:rsidP="001B057C">
      <w:pPr>
        <w:tabs>
          <w:tab w:val="center" w:pos="4677"/>
        </w:tabs>
        <w:ind w:firstLine="567"/>
        <w:jc w:val="both"/>
        <w:rPr>
          <w:rFonts w:ascii="Arial" w:hAnsi="Arial" w:cs="Arial"/>
          <w:bCs/>
          <w:sz w:val="22"/>
          <w:szCs w:val="22"/>
        </w:rPr>
      </w:pPr>
      <w:r w:rsidRPr="001B057C">
        <w:rPr>
          <w:rFonts w:ascii="Arial" w:hAnsi="Arial" w:cs="Arial"/>
          <w:bCs/>
          <w:sz w:val="22"/>
          <w:szCs w:val="22"/>
        </w:rPr>
        <w:t xml:space="preserve">Приоритетными направлениями расходов бюджета 2024 года являются социально-значимые расходы: заработная плата и начисления на неё, коммунальные услуги и социальное обеспечение. </w:t>
      </w:r>
    </w:p>
    <w:p w:rsidR="001B057C" w:rsidRPr="001B057C" w:rsidRDefault="001B057C" w:rsidP="001B057C">
      <w:pPr>
        <w:tabs>
          <w:tab w:val="center" w:pos="4677"/>
        </w:tabs>
        <w:ind w:firstLine="567"/>
        <w:jc w:val="both"/>
        <w:rPr>
          <w:rFonts w:ascii="Arial" w:hAnsi="Arial" w:cs="Arial"/>
          <w:sz w:val="22"/>
          <w:szCs w:val="22"/>
        </w:rPr>
      </w:pPr>
      <w:r w:rsidRPr="001B057C">
        <w:rPr>
          <w:rFonts w:ascii="Arial" w:hAnsi="Arial" w:cs="Arial"/>
          <w:sz w:val="22"/>
          <w:szCs w:val="22"/>
        </w:rPr>
        <w:t>Исполнение бюджета Никольского муниципального образования в 2024 году по расходам составило 98,34 %, при плане – 39864514,72 руб., исполнено – 39202374,08 руб., в том числе:</w:t>
      </w:r>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по разделу Общегосударственные вопросы – 15905883,75 рублей, в том числе расходы на закупку товаров, работ и услуг в </w:t>
      </w:r>
      <w:proofErr w:type="spellStart"/>
      <w:r w:rsidRPr="001B057C">
        <w:rPr>
          <w:rFonts w:ascii="Arial" w:hAnsi="Arial" w:cs="Arial"/>
          <w:sz w:val="22"/>
          <w:szCs w:val="22"/>
        </w:rPr>
        <w:t>т.ч</w:t>
      </w:r>
      <w:proofErr w:type="spellEnd"/>
      <w:r w:rsidRPr="001B057C">
        <w:rPr>
          <w:rFonts w:ascii="Arial" w:hAnsi="Arial" w:cs="Arial"/>
          <w:sz w:val="22"/>
          <w:szCs w:val="22"/>
        </w:rPr>
        <w:t xml:space="preserve">. коммунальные услуги – 593708,67 рублей; </w:t>
      </w:r>
    </w:p>
    <w:p w:rsidR="001B057C" w:rsidRPr="001B057C" w:rsidRDefault="001B057C" w:rsidP="001B057C">
      <w:pPr>
        <w:jc w:val="both"/>
        <w:rPr>
          <w:rFonts w:ascii="Arial" w:hAnsi="Arial" w:cs="Arial"/>
          <w:sz w:val="22"/>
          <w:szCs w:val="22"/>
        </w:rPr>
      </w:pPr>
      <w:r w:rsidRPr="001B057C">
        <w:rPr>
          <w:rFonts w:ascii="Arial" w:hAnsi="Arial" w:cs="Arial"/>
          <w:sz w:val="22"/>
          <w:szCs w:val="22"/>
        </w:rPr>
        <w:lastRenderedPageBreak/>
        <w:t>по разделу Национальная оборона  (осуществление первичного воинского учета) - 525300,00 рублей;</w:t>
      </w:r>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по разделу Национальная безопасность и правоохранительная деятельность – 329792,10 руб. </w:t>
      </w:r>
    </w:p>
    <w:p w:rsidR="001B057C" w:rsidRPr="001B057C" w:rsidRDefault="001B057C" w:rsidP="001B057C">
      <w:pPr>
        <w:jc w:val="both"/>
        <w:rPr>
          <w:rFonts w:ascii="Arial" w:hAnsi="Arial" w:cs="Arial"/>
          <w:sz w:val="22"/>
          <w:szCs w:val="22"/>
        </w:rPr>
      </w:pPr>
      <w:r w:rsidRPr="001B057C">
        <w:rPr>
          <w:rFonts w:ascii="Arial" w:hAnsi="Arial" w:cs="Arial"/>
          <w:sz w:val="22"/>
          <w:szCs w:val="22"/>
        </w:rPr>
        <w:t>По разделу  Национальная экономика  - 3187934,18 рублей, в том числе  затраты на проведение кадастровых работ в отношении земельных участков для постановки их на государственный кадастровый учет в сумме 50000,00 рублей, подготовка документации по планировке территорий 599000,00 руб.</w:t>
      </w:r>
    </w:p>
    <w:p w:rsidR="001B057C" w:rsidRPr="001B057C" w:rsidRDefault="001B057C" w:rsidP="001B057C">
      <w:pPr>
        <w:jc w:val="both"/>
        <w:rPr>
          <w:rFonts w:ascii="Arial" w:hAnsi="Arial" w:cs="Arial"/>
          <w:sz w:val="22"/>
          <w:szCs w:val="22"/>
        </w:rPr>
      </w:pPr>
      <w:r w:rsidRPr="001B057C">
        <w:rPr>
          <w:rFonts w:ascii="Arial" w:hAnsi="Arial" w:cs="Arial"/>
          <w:sz w:val="22"/>
          <w:szCs w:val="22"/>
        </w:rPr>
        <w:t>По разделу Жилищно-коммунальное хозяйство – 10472818,36 рублей.</w:t>
      </w:r>
    </w:p>
    <w:p w:rsidR="001B057C" w:rsidRPr="001B057C" w:rsidRDefault="001B057C" w:rsidP="001B057C">
      <w:pPr>
        <w:jc w:val="both"/>
        <w:rPr>
          <w:rFonts w:ascii="Arial" w:hAnsi="Arial" w:cs="Arial"/>
          <w:sz w:val="22"/>
          <w:szCs w:val="22"/>
        </w:rPr>
      </w:pPr>
      <w:r w:rsidRPr="001B057C">
        <w:rPr>
          <w:rFonts w:ascii="Arial" w:hAnsi="Arial" w:cs="Arial"/>
          <w:sz w:val="22"/>
          <w:szCs w:val="22"/>
        </w:rPr>
        <w:t>По разделу Охрана окружающей среды на общую сумму 1895105,00 руб.</w:t>
      </w:r>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По  разделу  Культура, Кинематография – 6734071,90 рублей, в том числе расходы на оплату труда и страховых взносов работников культуры, оплата услуг связи, оплата коммунальных услуг, оплата пожарной и охранной сигнализации. </w:t>
      </w:r>
    </w:p>
    <w:p w:rsidR="001B057C" w:rsidRPr="001B057C" w:rsidRDefault="001B057C" w:rsidP="001B057C">
      <w:pPr>
        <w:jc w:val="both"/>
        <w:rPr>
          <w:rFonts w:ascii="Arial" w:hAnsi="Arial" w:cs="Arial"/>
          <w:sz w:val="22"/>
          <w:szCs w:val="22"/>
        </w:rPr>
      </w:pPr>
      <w:proofErr w:type="gramStart"/>
      <w:r w:rsidRPr="001B057C">
        <w:rPr>
          <w:rFonts w:ascii="Arial" w:hAnsi="Arial" w:cs="Arial"/>
          <w:sz w:val="22"/>
          <w:szCs w:val="22"/>
        </w:rPr>
        <w:t>По разделу  Межбюджетные трансферты – 156468,79 рублей, в том числе оплата за полномочия, переданные на уровень Иркутского районного муниципального образования  в соответствии с заключенными соглашениями:</w:t>
      </w:r>
      <w:proofErr w:type="gramEnd"/>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 разработка прогноза социально-экономического развития поселения – 32 200,05 руб.; </w:t>
      </w:r>
    </w:p>
    <w:p w:rsidR="001B057C" w:rsidRPr="001B057C" w:rsidRDefault="001B057C" w:rsidP="001B057C">
      <w:pPr>
        <w:jc w:val="both"/>
        <w:rPr>
          <w:rFonts w:ascii="Arial" w:hAnsi="Arial" w:cs="Arial"/>
          <w:sz w:val="22"/>
          <w:szCs w:val="22"/>
        </w:rPr>
      </w:pPr>
      <w:r w:rsidRPr="001B057C">
        <w:rPr>
          <w:rFonts w:ascii="Arial" w:hAnsi="Arial" w:cs="Arial"/>
          <w:sz w:val="22"/>
          <w:szCs w:val="22"/>
        </w:rPr>
        <w:t>- социальные выплаты без привлечения субсидии – 1000,00 руб.;</w:t>
      </w:r>
    </w:p>
    <w:p w:rsidR="001B057C" w:rsidRPr="001B057C" w:rsidRDefault="001B057C" w:rsidP="001B057C">
      <w:pPr>
        <w:jc w:val="both"/>
        <w:rPr>
          <w:rFonts w:ascii="Arial" w:hAnsi="Arial" w:cs="Arial"/>
          <w:sz w:val="22"/>
          <w:szCs w:val="22"/>
        </w:rPr>
      </w:pPr>
      <w:r w:rsidRPr="001B057C">
        <w:rPr>
          <w:rFonts w:ascii="Arial" w:hAnsi="Arial" w:cs="Arial"/>
          <w:sz w:val="22"/>
          <w:szCs w:val="22"/>
        </w:rPr>
        <w:t>- осуществление внешнего муниципального финансового контроля – 110 072,00 руб.</w:t>
      </w:r>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  участие в профилактике терроризма и </w:t>
      </w:r>
      <w:proofErr w:type="gramStart"/>
      <w:r w:rsidRPr="001B057C">
        <w:rPr>
          <w:rFonts w:ascii="Arial" w:hAnsi="Arial" w:cs="Arial"/>
          <w:sz w:val="22"/>
          <w:szCs w:val="22"/>
        </w:rPr>
        <w:t>экстремизма</w:t>
      </w:r>
      <w:proofErr w:type="gramEnd"/>
      <w:r w:rsidRPr="001B057C">
        <w:rPr>
          <w:rFonts w:ascii="Arial" w:hAnsi="Arial" w:cs="Arial"/>
          <w:sz w:val="22"/>
          <w:szCs w:val="22"/>
        </w:rPr>
        <w:t xml:space="preserve"> а также в минимизации и (или) ликвидации последствий проявлений терроризма и экстремизма в границах поселения- 13 196,74 руб.</w:t>
      </w:r>
    </w:p>
    <w:p w:rsidR="001B057C" w:rsidRPr="001B057C" w:rsidRDefault="001B057C" w:rsidP="001B057C">
      <w:pPr>
        <w:jc w:val="both"/>
        <w:rPr>
          <w:rFonts w:ascii="Arial" w:hAnsi="Arial" w:cs="Arial"/>
          <w:bCs/>
          <w:sz w:val="22"/>
          <w:szCs w:val="22"/>
        </w:rPr>
      </w:pPr>
    </w:p>
    <w:p w:rsidR="001B057C" w:rsidRPr="001B057C" w:rsidRDefault="001B057C" w:rsidP="001B057C">
      <w:pPr>
        <w:jc w:val="both"/>
        <w:rPr>
          <w:rFonts w:ascii="Arial" w:hAnsi="Arial" w:cs="Arial"/>
          <w:b/>
          <w:sz w:val="22"/>
          <w:szCs w:val="22"/>
        </w:rPr>
      </w:pPr>
      <w:r w:rsidRPr="001B057C">
        <w:rPr>
          <w:rFonts w:ascii="Arial" w:hAnsi="Arial" w:cs="Arial"/>
          <w:b/>
          <w:sz w:val="22"/>
          <w:szCs w:val="22"/>
        </w:rPr>
        <w:t>Участие в федеральных экспериментах</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 xml:space="preserve">На территории Иркутской области проходит реализация эксперимента по наполнению единого государственного реестра недвижимости (ЕГРН) недостающими сведениями для создания Единого Информационного Ресурса (ЕИР) о земле и недвижимости. Единый информационный ресурс о земле и недвижимости (ЕИР) - это система </w:t>
      </w:r>
      <w:proofErr w:type="spellStart"/>
      <w:r w:rsidRPr="001B057C">
        <w:rPr>
          <w:rFonts w:ascii="Arial" w:hAnsi="Arial" w:cs="Arial"/>
          <w:sz w:val="22"/>
          <w:szCs w:val="22"/>
        </w:rPr>
        <w:t>Росреестра</w:t>
      </w:r>
      <w:proofErr w:type="spellEnd"/>
      <w:r w:rsidRPr="001B057C">
        <w:rPr>
          <w:rFonts w:ascii="Arial" w:hAnsi="Arial" w:cs="Arial"/>
          <w:sz w:val="22"/>
          <w:szCs w:val="22"/>
        </w:rPr>
        <w:t>, которая будет содержать разнообразные сведения, позволяющие заинтересованным лицам получать исчерпывающую информацию об определенной территории, в том числе для строительства или предоставления земельного участка.</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Эксперимент стартовал 1 января 2021 года. Помимо Иркутской области в нем участвуют Республика Татарстан, Краснодарский и Пермский края.</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Для нашей территории участие в эксперименте очень важно. Необходимо разработать комплексный подход для грамотного использования земельных ресурсов.</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Основными целями проводимой работы являются сбор, сопоставление сведений о земле и недвижимости, которые содержатся в различных государственных информационных ресурсах. Это нужно для повышения эффективности использования земельных участков и объектов недвижимости, оптимизации процессов управления ими.</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В 2024 году сотрудниками администрации Никольского муниципального образования внесена в ЕГРН информация о 258 объектах недвижимости. В течение 2024 г. проводилась работа по наполнению сведениями Государственного адресного реестра, на 01.01.2025 г. в адресный реестр внесено 92, 48 % адресных объектов, расположенных на территории Никольского муниципального образования.</w:t>
      </w:r>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Также специалистами администрации Никольского муниципального образования оказано содействие жителям Никольского муниципального образования в оформлении прав собственности на 51 объект недвижимости.</w:t>
      </w:r>
    </w:p>
    <w:p w:rsidR="001B057C" w:rsidRPr="001B057C" w:rsidRDefault="001B057C" w:rsidP="001B057C">
      <w:pPr>
        <w:jc w:val="both"/>
        <w:rPr>
          <w:rFonts w:ascii="Arial" w:hAnsi="Arial" w:cs="Arial"/>
          <w:bCs/>
          <w:sz w:val="22"/>
          <w:szCs w:val="22"/>
        </w:rPr>
      </w:pPr>
    </w:p>
    <w:p w:rsidR="001B057C" w:rsidRPr="001B057C" w:rsidRDefault="001B057C" w:rsidP="001B057C">
      <w:pPr>
        <w:rPr>
          <w:rFonts w:ascii="Arial" w:hAnsi="Arial" w:cs="Arial"/>
          <w:b/>
          <w:sz w:val="22"/>
          <w:szCs w:val="22"/>
        </w:rPr>
      </w:pPr>
      <w:r w:rsidRPr="001B057C">
        <w:rPr>
          <w:rFonts w:ascii="Arial" w:hAnsi="Arial" w:cs="Arial"/>
          <w:b/>
          <w:sz w:val="22"/>
          <w:szCs w:val="22"/>
        </w:rPr>
        <w:t>Нотариат</w:t>
      </w:r>
    </w:p>
    <w:p w:rsidR="001B057C" w:rsidRPr="001B057C" w:rsidRDefault="001B057C" w:rsidP="001B057C">
      <w:pPr>
        <w:ind w:firstLine="284"/>
        <w:jc w:val="both"/>
        <w:rPr>
          <w:rFonts w:ascii="Arial" w:hAnsi="Arial" w:cs="Arial"/>
          <w:sz w:val="22"/>
          <w:szCs w:val="22"/>
        </w:rPr>
      </w:pPr>
      <w:proofErr w:type="gramStart"/>
      <w:r w:rsidRPr="001B057C">
        <w:rPr>
          <w:rFonts w:ascii="Arial" w:hAnsi="Arial" w:cs="Arial"/>
          <w:sz w:val="22"/>
          <w:szCs w:val="22"/>
        </w:rPr>
        <w:t>В соответствии с Федеральным законом №131-ФЗ от 06.10.2003 года «Об общих принципах организации местного самоуправления в Российской Федерации» в случае, если в поселении нет нотариуса, Глава местной администрации поселения и специально уполномоченное должностное лицо местного самоуправления поселения имеют право совершать следующие нотариальные действия для лиц, зарегистрированных по месту жительства или месту пребывания в данных населенных пунктах:</w:t>
      </w:r>
      <w:proofErr w:type="gramEnd"/>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1) удостоверять завещания;</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2) удостоверять доверенности;</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lastRenderedPageBreak/>
        <w:t>3) принимать меры по охране наследственного имущества и в случае необходимости управлению им;</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4) свидетельствовать верность копий документов и выписок из них;</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5) свидетельствовать подлинность подписи на документах;</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6) удостоверяют сведения о лицах в случаях, предусмотренных законодательством Российской Федерации;</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7) удостоверяют факт нахождения гражданина в живых;</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8) удостоверять тождественность собственноручной подписи инвалида по зрению, проживающего на территории соответствующего поселения, с факсимильным воспроизведением его собственноручной подписи;</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9) удостоверяют факт нахождения гражданина в определенном месте;</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10) удостоверяют тождественность гражданина с лицом, изображенным на фотографии;</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11) удостоверяют время предъявления документов;</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12) удостоверяют равнозначность электронного документа документу на бумажном носителе;</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13) удостоверяют равнозначность документа на бумажном носителе электронному документу.</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Всего за 2024 год оказано 121 нотариальных услуг по составлению и выдаче доверенностей.</w:t>
      </w:r>
    </w:p>
    <w:p w:rsidR="001B057C" w:rsidRPr="001B057C" w:rsidRDefault="001B057C" w:rsidP="001B057C">
      <w:pPr>
        <w:ind w:firstLine="284"/>
        <w:jc w:val="both"/>
        <w:rPr>
          <w:rFonts w:ascii="Arial" w:hAnsi="Arial" w:cs="Arial"/>
          <w:sz w:val="22"/>
          <w:szCs w:val="22"/>
        </w:rPr>
      </w:pPr>
    </w:p>
    <w:p w:rsidR="001B057C" w:rsidRPr="001B057C" w:rsidRDefault="001B057C" w:rsidP="001B057C">
      <w:pPr>
        <w:rPr>
          <w:rFonts w:ascii="Arial" w:hAnsi="Arial" w:cs="Arial"/>
          <w:b/>
          <w:iCs/>
          <w:sz w:val="22"/>
          <w:szCs w:val="22"/>
        </w:rPr>
      </w:pPr>
      <w:r w:rsidRPr="001B057C">
        <w:rPr>
          <w:rFonts w:ascii="Arial" w:hAnsi="Arial" w:cs="Arial"/>
          <w:b/>
          <w:iCs/>
          <w:sz w:val="22"/>
          <w:szCs w:val="22"/>
        </w:rPr>
        <w:t>Содержание автомобильных дорог местного значения</w:t>
      </w:r>
    </w:p>
    <w:p w:rsidR="001B057C" w:rsidRPr="001B057C" w:rsidRDefault="001B057C" w:rsidP="001B057C">
      <w:pPr>
        <w:ind w:firstLine="284"/>
        <w:jc w:val="both"/>
        <w:rPr>
          <w:rFonts w:ascii="Arial" w:hAnsi="Arial" w:cs="Arial"/>
          <w:iCs/>
          <w:sz w:val="22"/>
          <w:szCs w:val="22"/>
        </w:rPr>
      </w:pPr>
      <w:r w:rsidRPr="001B057C">
        <w:rPr>
          <w:rFonts w:ascii="Arial" w:hAnsi="Arial" w:cs="Arial"/>
          <w:iCs/>
          <w:sz w:val="22"/>
          <w:szCs w:val="22"/>
        </w:rPr>
        <w:t xml:space="preserve">В целях безопасности организации дорожного движения в зимний период  осуществлялась очистка дорог от снега, обработка их </w:t>
      </w:r>
      <w:proofErr w:type="spellStart"/>
      <w:r w:rsidRPr="001B057C">
        <w:rPr>
          <w:rFonts w:ascii="Arial" w:hAnsi="Arial" w:cs="Arial"/>
          <w:iCs/>
          <w:sz w:val="22"/>
          <w:szCs w:val="22"/>
        </w:rPr>
        <w:t>противогололедными</w:t>
      </w:r>
      <w:proofErr w:type="spellEnd"/>
      <w:r w:rsidRPr="001B057C">
        <w:rPr>
          <w:rFonts w:ascii="Arial" w:hAnsi="Arial" w:cs="Arial"/>
          <w:iCs/>
          <w:sz w:val="22"/>
          <w:szCs w:val="22"/>
        </w:rPr>
        <w:t xml:space="preserve"> смесями и посыпка песчано-гравийной смесью, в осенне-летний период произведено </w:t>
      </w:r>
      <w:proofErr w:type="spellStart"/>
      <w:r w:rsidRPr="001B057C">
        <w:rPr>
          <w:rFonts w:ascii="Arial" w:hAnsi="Arial" w:cs="Arial"/>
          <w:iCs/>
          <w:sz w:val="22"/>
          <w:szCs w:val="22"/>
        </w:rPr>
        <w:t>грейдирование</w:t>
      </w:r>
      <w:proofErr w:type="spellEnd"/>
      <w:r w:rsidRPr="001B057C">
        <w:rPr>
          <w:rFonts w:ascii="Arial" w:hAnsi="Arial" w:cs="Arial"/>
          <w:iCs/>
          <w:sz w:val="22"/>
          <w:szCs w:val="22"/>
        </w:rPr>
        <w:t xml:space="preserve"> части </w:t>
      </w:r>
      <w:proofErr w:type="spellStart"/>
      <w:r w:rsidRPr="001B057C">
        <w:rPr>
          <w:rFonts w:ascii="Arial" w:hAnsi="Arial" w:cs="Arial"/>
          <w:iCs/>
          <w:sz w:val="22"/>
          <w:szCs w:val="22"/>
        </w:rPr>
        <w:t>внутрипоселенческих</w:t>
      </w:r>
      <w:proofErr w:type="spellEnd"/>
      <w:r w:rsidRPr="001B057C">
        <w:rPr>
          <w:rFonts w:ascii="Arial" w:hAnsi="Arial" w:cs="Arial"/>
          <w:iCs/>
          <w:sz w:val="22"/>
          <w:szCs w:val="22"/>
        </w:rPr>
        <w:t xml:space="preserve"> дорог.</w:t>
      </w:r>
    </w:p>
    <w:p w:rsidR="001B057C" w:rsidRDefault="001B057C" w:rsidP="001B057C">
      <w:pPr>
        <w:ind w:firstLine="284"/>
        <w:jc w:val="both"/>
        <w:rPr>
          <w:rFonts w:ascii="Arial" w:hAnsi="Arial" w:cs="Arial"/>
          <w:iCs/>
          <w:sz w:val="22"/>
          <w:szCs w:val="22"/>
        </w:rPr>
      </w:pPr>
      <w:proofErr w:type="gramStart"/>
      <w:r w:rsidRPr="001B057C">
        <w:rPr>
          <w:rFonts w:ascii="Arial" w:hAnsi="Arial" w:cs="Arial"/>
          <w:iCs/>
          <w:sz w:val="22"/>
          <w:szCs w:val="22"/>
        </w:rPr>
        <w:t>В 2024 году произведена отсыпка песчано-гравийной смесью участков дорог по ул. Строительная, пер. Теневой, пл. Комсомольская, ул. Сосновая в с. Никольск; по улицам Школьная, Октябрьская, Набережная в д. Егоровщина и улицам Измайлова, Озерная, Целинная, Гаражная, Набережная, Молодежная, Новая, Нагорная, Цветочная, Кыцигировская, Парковая, Садовая д. Кыцигировка.</w:t>
      </w:r>
      <w:proofErr w:type="gramEnd"/>
    </w:p>
    <w:p w:rsidR="00DC244F" w:rsidRPr="00DC244F" w:rsidRDefault="00DC244F" w:rsidP="00DC244F">
      <w:pPr>
        <w:ind w:firstLine="284"/>
        <w:jc w:val="both"/>
        <w:rPr>
          <w:rFonts w:ascii="Arial" w:hAnsi="Arial" w:cs="Arial"/>
          <w:iCs/>
          <w:sz w:val="22"/>
          <w:szCs w:val="22"/>
        </w:rPr>
      </w:pPr>
      <w:r w:rsidRPr="00DC244F">
        <w:rPr>
          <w:rFonts w:ascii="Arial" w:hAnsi="Arial" w:cs="Arial"/>
          <w:iCs/>
          <w:sz w:val="22"/>
          <w:szCs w:val="22"/>
        </w:rPr>
        <w:t xml:space="preserve">Также благодаря совместной работе с областными властями удалось добиться выделения финансирования и реализации таких значимых проектов, как капитальный ремонт моста через р. </w:t>
      </w:r>
      <w:proofErr w:type="spellStart"/>
      <w:proofErr w:type="gramStart"/>
      <w:r w:rsidRPr="00DC244F">
        <w:rPr>
          <w:rFonts w:ascii="Arial" w:hAnsi="Arial" w:cs="Arial"/>
          <w:iCs/>
          <w:sz w:val="22"/>
          <w:szCs w:val="22"/>
        </w:rPr>
        <w:t>Уня</w:t>
      </w:r>
      <w:proofErr w:type="spellEnd"/>
      <w:r w:rsidRPr="00DC244F">
        <w:rPr>
          <w:rFonts w:ascii="Arial" w:hAnsi="Arial" w:cs="Arial"/>
          <w:iCs/>
          <w:sz w:val="22"/>
          <w:szCs w:val="22"/>
        </w:rPr>
        <w:t xml:space="preserve"> в</w:t>
      </w:r>
      <w:proofErr w:type="gramEnd"/>
      <w:r w:rsidRPr="00DC244F">
        <w:rPr>
          <w:rFonts w:ascii="Arial" w:hAnsi="Arial" w:cs="Arial"/>
          <w:iCs/>
          <w:sz w:val="22"/>
          <w:szCs w:val="22"/>
        </w:rPr>
        <w:t xml:space="preserve"> районе д. Егоровщина и организация уличного освещения и обустройство тротуаров в с. Никольск общей протяженностью 2,2 км.</w:t>
      </w:r>
    </w:p>
    <w:p w:rsidR="00DC244F" w:rsidRPr="00DC244F" w:rsidRDefault="00DC244F" w:rsidP="001B057C">
      <w:pPr>
        <w:ind w:firstLine="284"/>
        <w:jc w:val="both"/>
        <w:rPr>
          <w:rFonts w:ascii="Arial" w:hAnsi="Arial" w:cs="Arial"/>
          <w:iCs/>
          <w:sz w:val="22"/>
          <w:szCs w:val="22"/>
        </w:rPr>
      </w:pPr>
    </w:p>
    <w:p w:rsidR="001B057C" w:rsidRPr="001B057C" w:rsidRDefault="001B057C" w:rsidP="001B057C">
      <w:pPr>
        <w:rPr>
          <w:rFonts w:ascii="Arial" w:hAnsi="Arial" w:cs="Arial"/>
          <w:b/>
          <w:bCs/>
          <w:sz w:val="22"/>
          <w:szCs w:val="22"/>
        </w:rPr>
      </w:pPr>
      <w:r w:rsidRPr="001B057C">
        <w:rPr>
          <w:rFonts w:ascii="Arial" w:hAnsi="Arial" w:cs="Arial"/>
          <w:b/>
          <w:bCs/>
          <w:sz w:val="22"/>
          <w:szCs w:val="22"/>
        </w:rPr>
        <w:t>Жилищный фонд</w:t>
      </w:r>
    </w:p>
    <w:p w:rsidR="001B057C" w:rsidRPr="001B057C" w:rsidRDefault="001B057C" w:rsidP="001B057C">
      <w:pPr>
        <w:ind w:firstLine="567"/>
        <w:jc w:val="both"/>
        <w:rPr>
          <w:rFonts w:ascii="Arial" w:hAnsi="Arial" w:cs="Arial"/>
          <w:bCs/>
          <w:sz w:val="22"/>
          <w:szCs w:val="22"/>
        </w:rPr>
      </w:pPr>
      <w:r w:rsidRPr="001B057C">
        <w:rPr>
          <w:rFonts w:ascii="Arial" w:hAnsi="Arial" w:cs="Arial"/>
          <w:bCs/>
          <w:sz w:val="22"/>
          <w:szCs w:val="22"/>
        </w:rPr>
        <w:t>Администрацией Иркутского района периодически передаются в собственность Никольского муниципального образования жилые помещения, в которых проживают семьи по договорам социального найма. Передача указанных объектов наделяет администрацию Никольского муниципального образования правом передавать их в собственность граждан в порядке приватизации. В 2024 году правом оформить квартиру в собственность воспользовалась 2 семьи. Оформление и регистрация договора приватизации наделяет собственника правом распоряжаться имуществом по своему усмотрению (продавать, дарить, закладывать в банк и т.д.)</w:t>
      </w:r>
    </w:p>
    <w:p w:rsidR="001B057C" w:rsidRPr="001B057C" w:rsidRDefault="001B057C" w:rsidP="001B057C">
      <w:pPr>
        <w:ind w:firstLine="567"/>
        <w:jc w:val="both"/>
        <w:rPr>
          <w:rFonts w:ascii="Arial" w:hAnsi="Arial" w:cs="Arial"/>
          <w:bCs/>
          <w:sz w:val="22"/>
          <w:szCs w:val="22"/>
        </w:rPr>
      </w:pPr>
      <w:r w:rsidRPr="001B057C">
        <w:rPr>
          <w:rFonts w:ascii="Arial" w:hAnsi="Arial" w:cs="Arial"/>
          <w:bCs/>
          <w:sz w:val="22"/>
          <w:szCs w:val="22"/>
        </w:rPr>
        <w:t>В казне Никольского муниципального образования по состоянию на 31.12.2024 года остается 40 неприватизированных квартир.</w:t>
      </w:r>
    </w:p>
    <w:p w:rsidR="001B057C" w:rsidRPr="001B057C" w:rsidRDefault="001B057C" w:rsidP="001B057C">
      <w:pPr>
        <w:ind w:firstLine="567"/>
        <w:jc w:val="both"/>
        <w:rPr>
          <w:rFonts w:ascii="Arial" w:hAnsi="Arial" w:cs="Arial"/>
          <w:bCs/>
          <w:sz w:val="22"/>
          <w:szCs w:val="22"/>
        </w:rPr>
      </w:pPr>
    </w:p>
    <w:p w:rsidR="001B057C" w:rsidRPr="001B057C" w:rsidRDefault="001B057C" w:rsidP="001B057C">
      <w:pPr>
        <w:rPr>
          <w:rFonts w:ascii="Arial" w:hAnsi="Arial" w:cs="Arial"/>
          <w:b/>
          <w:bCs/>
          <w:sz w:val="22"/>
          <w:szCs w:val="22"/>
        </w:rPr>
      </w:pPr>
      <w:r w:rsidRPr="001B057C">
        <w:rPr>
          <w:rFonts w:ascii="Arial" w:hAnsi="Arial" w:cs="Arial"/>
          <w:b/>
          <w:bCs/>
          <w:sz w:val="22"/>
          <w:szCs w:val="22"/>
        </w:rPr>
        <w:t>Бесхозяйное имущество</w:t>
      </w:r>
    </w:p>
    <w:p w:rsidR="001B057C" w:rsidRPr="001B057C" w:rsidRDefault="001B057C" w:rsidP="001B057C">
      <w:pPr>
        <w:ind w:firstLine="567"/>
        <w:jc w:val="both"/>
        <w:rPr>
          <w:rFonts w:ascii="Arial" w:hAnsi="Arial" w:cs="Arial"/>
          <w:bCs/>
          <w:sz w:val="22"/>
          <w:szCs w:val="22"/>
        </w:rPr>
      </w:pPr>
      <w:r w:rsidRPr="001B057C">
        <w:rPr>
          <w:rFonts w:ascii="Arial" w:hAnsi="Arial" w:cs="Arial"/>
          <w:bCs/>
          <w:sz w:val="22"/>
          <w:szCs w:val="22"/>
        </w:rPr>
        <w:t xml:space="preserve">Отдельно стоит сказать о работе, проводимой в отношении бесхозяйных объектов движимого и недвижимого имущества. Внесению бесхозяйных объектов в реестр предшествует большая работа по проведению кадастровых работ, изготовлению технической документации, постановке на государственный кадастровый учет и учет в качестве бесхозяйного имущества. По истечении года в соответствии со ст. 225 Гражданского кодекса Российской Федерации администрация Никольского муниципального образования инициирует обращение в Иркутский районный суд </w:t>
      </w:r>
      <w:r w:rsidRPr="001B057C">
        <w:rPr>
          <w:rFonts w:ascii="Arial" w:hAnsi="Arial" w:cs="Arial"/>
          <w:bCs/>
          <w:sz w:val="22"/>
          <w:szCs w:val="22"/>
        </w:rPr>
        <w:lastRenderedPageBreak/>
        <w:t xml:space="preserve">Иркутской области за признанием права муниципальной собственности на данные объекты. </w:t>
      </w:r>
    </w:p>
    <w:p w:rsidR="001B057C" w:rsidRPr="001B057C" w:rsidRDefault="001B057C" w:rsidP="001B057C">
      <w:pPr>
        <w:ind w:firstLine="567"/>
        <w:jc w:val="both"/>
        <w:rPr>
          <w:rFonts w:ascii="Arial" w:hAnsi="Arial" w:cs="Arial"/>
          <w:bCs/>
          <w:sz w:val="22"/>
          <w:szCs w:val="22"/>
        </w:rPr>
      </w:pPr>
      <w:r w:rsidRPr="001B057C">
        <w:rPr>
          <w:rFonts w:ascii="Arial" w:hAnsi="Arial" w:cs="Arial"/>
          <w:bCs/>
          <w:sz w:val="22"/>
          <w:szCs w:val="22"/>
        </w:rPr>
        <w:t xml:space="preserve">В 2024 г. право муниципальной собственности признано на 2 </w:t>
      </w:r>
      <w:proofErr w:type="gramStart"/>
      <w:r w:rsidRPr="001B057C">
        <w:rPr>
          <w:rFonts w:ascii="Arial" w:hAnsi="Arial" w:cs="Arial"/>
          <w:bCs/>
          <w:sz w:val="22"/>
          <w:szCs w:val="22"/>
        </w:rPr>
        <w:t>бесхозяйных</w:t>
      </w:r>
      <w:proofErr w:type="gramEnd"/>
      <w:r w:rsidRPr="001B057C">
        <w:rPr>
          <w:rFonts w:ascii="Arial" w:hAnsi="Arial" w:cs="Arial"/>
          <w:bCs/>
          <w:sz w:val="22"/>
          <w:szCs w:val="22"/>
        </w:rPr>
        <w:t xml:space="preserve"> объекта.</w:t>
      </w:r>
    </w:p>
    <w:p w:rsidR="001B057C" w:rsidRPr="001B057C" w:rsidRDefault="001B057C" w:rsidP="001B057C">
      <w:pPr>
        <w:jc w:val="both"/>
        <w:rPr>
          <w:rFonts w:ascii="Arial" w:hAnsi="Arial" w:cs="Arial"/>
          <w:bCs/>
          <w:sz w:val="22"/>
          <w:szCs w:val="22"/>
        </w:rPr>
      </w:pPr>
    </w:p>
    <w:p w:rsidR="001B057C" w:rsidRPr="001B057C" w:rsidRDefault="001B057C" w:rsidP="001B057C">
      <w:pPr>
        <w:jc w:val="both"/>
        <w:rPr>
          <w:rFonts w:ascii="Arial" w:hAnsi="Arial" w:cs="Arial"/>
          <w:bCs/>
          <w:sz w:val="22"/>
          <w:szCs w:val="22"/>
        </w:rPr>
      </w:pPr>
      <w:r w:rsidRPr="001B057C">
        <w:rPr>
          <w:rFonts w:ascii="Arial" w:hAnsi="Arial" w:cs="Arial"/>
          <w:b/>
          <w:bCs/>
          <w:sz w:val="22"/>
          <w:szCs w:val="22"/>
        </w:rPr>
        <w:t>Территориальное планирование</w:t>
      </w:r>
    </w:p>
    <w:p w:rsidR="001B057C" w:rsidRPr="001B057C" w:rsidRDefault="001B057C" w:rsidP="001B057C">
      <w:pPr>
        <w:ind w:firstLine="567"/>
        <w:jc w:val="both"/>
        <w:rPr>
          <w:rFonts w:ascii="Arial" w:hAnsi="Arial" w:cs="Arial"/>
          <w:bCs/>
          <w:sz w:val="22"/>
          <w:szCs w:val="22"/>
        </w:rPr>
      </w:pPr>
      <w:r w:rsidRPr="001B057C">
        <w:rPr>
          <w:rFonts w:ascii="Arial" w:hAnsi="Arial" w:cs="Arial"/>
          <w:bCs/>
          <w:sz w:val="22"/>
          <w:szCs w:val="22"/>
        </w:rPr>
        <w:t xml:space="preserve">В 2024 году разработан и утвержден проект планировки и межевания территории кадастрового квартала 38:06:050401, на котором </w:t>
      </w:r>
      <w:proofErr w:type="gramStart"/>
      <w:r w:rsidRPr="001B057C">
        <w:rPr>
          <w:rFonts w:ascii="Arial" w:hAnsi="Arial" w:cs="Arial"/>
          <w:bCs/>
          <w:sz w:val="22"/>
          <w:szCs w:val="22"/>
        </w:rPr>
        <w:t>расположена</w:t>
      </w:r>
      <w:proofErr w:type="gramEnd"/>
      <w:r w:rsidRPr="001B057C">
        <w:rPr>
          <w:rFonts w:ascii="Arial" w:hAnsi="Arial" w:cs="Arial"/>
          <w:bCs/>
          <w:sz w:val="22"/>
          <w:szCs w:val="22"/>
        </w:rPr>
        <w:t xml:space="preserve"> д. Рязановщина. Утверждение данного проекта позволило уже в 2024 году провести комплексные кадастровые работы, т.е. поставить на кадастровый учет все земельные участки, входящие в состав квартала. Работы </w:t>
      </w:r>
      <w:proofErr w:type="gramStart"/>
      <w:r w:rsidRPr="001B057C">
        <w:rPr>
          <w:rFonts w:ascii="Arial" w:hAnsi="Arial" w:cs="Arial"/>
          <w:bCs/>
          <w:sz w:val="22"/>
          <w:szCs w:val="22"/>
        </w:rPr>
        <w:t>проводились за бюджетный счет и жителям не пришлось</w:t>
      </w:r>
      <w:proofErr w:type="gramEnd"/>
      <w:r w:rsidRPr="001B057C">
        <w:rPr>
          <w:rFonts w:ascii="Arial" w:hAnsi="Arial" w:cs="Arial"/>
          <w:bCs/>
          <w:sz w:val="22"/>
          <w:szCs w:val="22"/>
        </w:rPr>
        <w:t xml:space="preserve"> оплачивать межевание своих земельных участков. </w:t>
      </w:r>
    </w:p>
    <w:p w:rsidR="001B057C" w:rsidRPr="001B057C" w:rsidRDefault="001B057C" w:rsidP="001B057C">
      <w:pPr>
        <w:ind w:firstLine="567"/>
        <w:jc w:val="both"/>
        <w:rPr>
          <w:rFonts w:ascii="Arial" w:hAnsi="Arial" w:cs="Arial"/>
          <w:bCs/>
          <w:sz w:val="22"/>
          <w:szCs w:val="22"/>
        </w:rPr>
      </w:pPr>
    </w:p>
    <w:p w:rsidR="001B057C" w:rsidRPr="001B057C" w:rsidRDefault="001B057C" w:rsidP="001B057C">
      <w:pPr>
        <w:rPr>
          <w:rFonts w:ascii="Arial" w:hAnsi="Arial" w:cs="Arial"/>
          <w:sz w:val="22"/>
          <w:szCs w:val="22"/>
        </w:rPr>
      </w:pPr>
      <w:r w:rsidRPr="001B057C">
        <w:rPr>
          <w:rFonts w:ascii="Arial" w:hAnsi="Arial" w:cs="Arial"/>
          <w:b/>
          <w:sz w:val="22"/>
          <w:szCs w:val="22"/>
        </w:rPr>
        <w:t>Пожарная безопасность</w:t>
      </w:r>
    </w:p>
    <w:p w:rsidR="001B057C" w:rsidRPr="001B057C" w:rsidRDefault="001B057C" w:rsidP="001B057C">
      <w:pPr>
        <w:ind w:firstLine="567"/>
        <w:jc w:val="both"/>
        <w:rPr>
          <w:rFonts w:ascii="Arial" w:hAnsi="Arial" w:cs="Arial"/>
          <w:sz w:val="22"/>
          <w:szCs w:val="22"/>
        </w:rPr>
      </w:pPr>
      <w:r w:rsidRPr="001B057C">
        <w:rPr>
          <w:rFonts w:ascii="Arial" w:hAnsi="Arial" w:cs="Arial"/>
          <w:sz w:val="22"/>
          <w:szCs w:val="22"/>
        </w:rPr>
        <w:t xml:space="preserve">В 2024 году на территории Никольского муниципального образования произошло 1пожар (1 – </w:t>
      </w:r>
      <w:proofErr w:type="gramStart"/>
      <w:r w:rsidRPr="001B057C">
        <w:rPr>
          <w:rFonts w:ascii="Arial" w:hAnsi="Arial" w:cs="Arial"/>
          <w:sz w:val="22"/>
          <w:szCs w:val="22"/>
        </w:rPr>
        <w:t>в</w:t>
      </w:r>
      <w:proofErr w:type="gramEnd"/>
      <w:r w:rsidRPr="001B057C">
        <w:rPr>
          <w:rFonts w:ascii="Arial" w:hAnsi="Arial" w:cs="Arial"/>
          <w:sz w:val="22"/>
          <w:szCs w:val="22"/>
        </w:rPr>
        <w:t xml:space="preserve"> </w:t>
      </w:r>
      <w:proofErr w:type="gramStart"/>
      <w:r w:rsidRPr="001B057C">
        <w:rPr>
          <w:rFonts w:ascii="Arial" w:hAnsi="Arial" w:cs="Arial"/>
          <w:sz w:val="22"/>
          <w:szCs w:val="22"/>
        </w:rPr>
        <w:t>с</w:t>
      </w:r>
      <w:proofErr w:type="gramEnd"/>
      <w:r w:rsidRPr="001B057C">
        <w:rPr>
          <w:rFonts w:ascii="Arial" w:hAnsi="Arial" w:cs="Arial"/>
          <w:sz w:val="22"/>
          <w:szCs w:val="22"/>
        </w:rPr>
        <w:t xml:space="preserve">. Никольск, сгорело сено),  Жилой  дом не пострадал. </w:t>
      </w:r>
    </w:p>
    <w:p w:rsidR="001B057C" w:rsidRPr="001B057C" w:rsidRDefault="001B057C" w:rsidP="001B057C">
      <w:pPr>
        <w:jc w:val="both"/>
        <w:rPr>
          <w:rFonts w:ascii="Arial" w:hAnsi="Arial" w:cs="Arial"/>
          <w:bCs/>
          <w:sz w:val="22"/>
          <w:szCs w:val="22"/>
        </w:rPr>
      </w:pPr>
      <w:r w:rsidRPr="001B057C">
        <w:rPr>
          <w:rFonts w:ascii="Arial" w:hAnsi="Arial" w:cs="Arial"/>
          <w:sz w:val="22"/>
          <w:szCs w:val="22"/>
        </w:rPr>
        <w:t xml:space="preserve">Значительную помощь в тушении пожаров оказывают действующие в муниципалитете добровольные пожарные дружины, на вооружении которых состоят первичные средства пожаротушения (лопаты, ведра, багры, ломы и др.). В д. Рязановщина, д. Егоровщина, д. Кыцигировка дружины оснащены мотопомпами. Также для тушения пожаров была задействована </w:t>
      </w:r>
      <w:r w:rsidRPr="001B057C">
        <w:rPr>
          <w:rFonts w:ascii="Arial" w:hAnsi="Arial" w:cs="Arial"/>
          <w:bCs/>
          <w:sz w:val="22"/>
          <w:szCs w:val="22"/>
        </w:rPr>
        <w:t xml:space="preserve">водовозная машина, предоставленная администрацией Иркутского районного муниципального  образования. </w:t>
      </w:r>
    </w:p>
    <w:p w:rsidR="001B057C" w:rsidRPr="001B057C" w:rsidRDefault="001B057C" w:rsidP="001B057C">
      <w:pPr>
        <w:jc w:val="both"/>
        <w:rPr>
          <w:rFonts w:ascii="Arial" w:hAnsi="Arial" w:cs="Arial"/>
          <w:sz w:val="22"/>
          <w:szCs w:val="22"/>
        </w:rPr>
      </w:pPr>
      <w:r w:rsidRPr="001B057C">
        <w:rPr>
          <w:rFonts w:ascii="Arial" w:hAnsi="Arial" w:cs="Arial"/>
          <w:bCs/>
          <w:sz w:val="22"/>
          <w:szCs w:val="22"/>
        </w:rPr>
        <w:t xml:space="preserve">     </w:t>
      </w:r>
      <w:r w:rsidRPr="001B057C">
        <w:rPr>
          <w:rFonts w:ascii="Arial" w:hAnsi="Arial" w:cs="Arial"/>
          <w:sz w:val="22"/>
          <w:szCs w:val="22"/>
        </w:rPr>
        <w:t xml:space="preserve">В рамках полномочий в области пожарной безопасности ежегодно с началом весенне-летнего периода в населенных пунктах Никольск, Егоровщина и Рязановщина производится опашка территорий, прилегающих к лесному массиву.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В целях предотвращения возникновения пожаров сотрудниками администрации совместно с отделом по надзорной деятельности по Иркутскому району систематически проводятся рейды, в ходе которых обследуются дома инвалидов, многодетных семей, пенсионеров и других социальных групп, проводится разъяснительная работа, вручаются соответствующие иллюстрационные материалы (памятки). Также в 2024 году в индивидуальных жилых домах установлено 13 датчиков, сигнализирующих о задымлении помещения. Работа в данном направлении будет продолжена и в следующем году.</w:t>
      </w:r>
    </w:p>
    <w:p w:rsidR="001B057C" w:rsidRPr="001B057C" w:rsidRDefault="001B057C" w:rsidP="001B057C">
      <w:pPr>
        <w:ind w:firstLine="284"/>
        <w:jc w:val="both"/>
        <w:rPr>
          <w:rFonts w:ascii="Arial" w:hAnsi="Arial" w:cs="Arial"/>
          <w:sz w:val="22"/>
          <w:szCs w:val="22"/>
        </w:rPr>
      </w:pPr>
    </w:p>
    <w:p w:rsidR="001B057C" w:rsidRPr="001B057C" w:rsidRDefault="001B057C" w:rsidP="001B057C">
      <w:pPr>
        <w:ind w:firstLine="284"/>
        <w:jc w:val="both"/>
        <w:rPr>
          <w:rFonts w:ascii="Arial" w:hAnsi="Arial" w:cs="Arial"/>
          <w:b/>
          <w:sz w:val="22"/>
          <w:szCs w:val="22"/>
        </w:rPr>
      </w:pPr>
      <w:r w:rsidRPr="001B057C">
        <w:rPr>
          <w:rFonts w:ascii="Arial" w:hAnsi="Arial" w:cs="Arial"/>
          <w:sz w:val="22"/>
          <w:szCs w:val="22"/>
        </w:rPr>
        <w:t xml:space="preserve"> </w:t>
      </w:r>
      <w:r w:rsidRPr="001B057C">
        <w:rPr>
          <w:rFonts w:ascii="Arial" w:hAnsi="Arial" w:cs="Arial"/>
          <w:b/>
          <w:sz w:val="22"/>
          <w:szCs w:val="22"/>
        </w:rPr>
        <w:t>Благоустройство территории</w:t>
      </w:r>
    </w:p>
    <w:p w:rsidR="001B057C" w:rsidRPr="001B057C" w:rsidRDefault="001B057C" w:rsidP="001B057C">
      <w:pPr>
        <w:ind w:firstLine="709"/>
        <w:jc w:val="both"/>
        <w:rPr>
          <w:rFonts w:ascii="Arial" w:hAnsi="Arial" w:cs="Arial"/>
          <w:sz w:val="22"/>
          <w:szCs w:val="22"/>
        </w:rPr>
      </w:pPr>
      <w:r w:rsidRPr="001B057C">
        <w:rPr>
          <w:rFonts w:ascii="Arial" w:hAnsi="Arial" w:cs="Arial"/>
          <w:sz w:val="22"/>
          <w:szCs w:val="22"/>
        </w:rPr>
        <w:t xml:space="preserve">В 2024 году, как и в предыдущие годы, уделялось большое внимание поддержанию чистоты на территории муниципалитета:  </w:t>
      </w:r>
    </w:p>
    <w:p w:rsidR="001B057C" w:rsidRPr="001B057C" w:rsidRDefault="001B057C" w:rsidP="001B057C">
      <w:pPr>
        <w:jc w:val="both"/>
        <w:rPr>
          <w:rFonts w:ascii="Arial" w:hAnsi="Arial" w:cs="Arial"/>
          <w:sz w:val="22"/>
          <w:szCs w:val="22"/>
        </w:rPr>
      </w:pPr>
      <w:r w:rsidRPr="001B057C">
        <w:rPr>
          <w:rFonts w:ascii="Arial" w:hAnsi="Arial" w:cs="Arial"/>
          <w:sz w:val="22"/>
          <w:szCs w:val="22"/>
        </w:rPr>
        <w:t>- в целях санитарного благополучия и создания облика территории населенных пунктов Никольского муниципального образования в весенне-осенний период проводились месячники по санитарной очистке населенных пунктов поселения, в том числе осуществлялась разъяснительная работа с юридическими лицами и жителями по содержанию и благоустройству территории общего пользования, прилегающей к частным домовладениям и территориям организаций;</w:t>
      </w:r>
    </w:p>
    <w:p w:rsidR="001B057C" w:rsidRPr="001B057C" w:rsidRDefault="001B057C" w:rsidP="001B057C">
      <w:pPr>
        <w:jc w:val="both"/>
        <w:rPr>
          <w:rFonts w:ascii="Arial" w:hAnsi="Arial" w:cs="Arial"/>
          <w:sz w:val="22"/>
          <w:szCs w:val="22"/>
        </w:rPr>
      </w:pPr>
      <w:r w:rsidRPr="001B057C">
        <w:rPr>
          <w:rFonts w:ascii="Arial" w:hAnsi="Arial" w:cs="Arial"/>
          <w:sz w:val="22"/>
          <w:szCs w:val="22"/>
        </w:rPr>
        <w:t>-  производилась систематическая уборка территорий общего пользования;</w:t>
      </w:r>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 проводились субботники на кладбищах </w:t>
      </w:r>
      <w:proofErr w:type="gramStart"/>
      <w:r w:rsidRPr="001B057C">
        <w:rPr>
          <w:rFonts w:ascii="Arial" w:hAnsi="Arial" w:cs="Arial"/>
          <w:sz w:val="22"/>
          <w:szCs w:val="22"/>
        </w:rPr>
        <w:t>в</w:t>
      </w:r>
      <w:proofErr w:type="gramEnd"/>
      <w:r w:rsidRPr="001B057C">
        <w:rPr>
          <w:rFonts w:ascii="Arial" w:hAnsi="Arial" w:cs="Arial"/>
          <w:sz w:val="22"/>
          <w:szCs w:val="22"/>
        </w:rPr>
        <w:t xml:space="preserve"> с. Никольск, в д. Егоровщина; </w:t>
      </w:r>
    </w:p>
    <w:p w:rsidR="001B057C" w:rsidRPr="001B057C" w:rsidRDefault="001B057C" w:rsidP="001B057C">
      <w:pPr>
        <w:jc w:val="both"/>
        <w:rPr>
          <w:rFonts w:ascii="Arial" w:hAnsi="Arial" w:cs="Arial"/>
          <w:sz w:val="22"/>
          <w:szCs w:val="22"/>
        </w:rPr>
      </w:pPr>
      <w:proofErr w:type="gramStart"/>
      <w:r w:rsidRPr="001B057C">
        <w:rPr>
          <w:rFonts w:ascii="Arial" w:hAnsi="Arial" w:cs="Arial"/>
          <w:sz w:val="22"/>
          <w:szCs w:val="22"/>
        </w:rPr>
        <w:t>- совместно с администрацией Иркутского районного муниципального образования произведена работа по уборке свалок в с. Никольск поле «</w:t>
      </w:r>
      <w:proofErr w:type="spellStart"/>
      <w:r w:rsidRPr="001B057C">
        <w:rPr>
          <w:rFonts w:ascii="Arial" w:hAnsi="Arial" w:cs="Arial"/>
          <w:sz w:val="22"/>
          <w:szCs w:val="22"/>
        </w:rPr>
        <w:t>Загумно</w:t>
      </w:r>
      <w:proofErr w:type="spellEnd"/>
      <w:r w:rsidRPr="001B057C">
        <w:rPr>
          <w:rFonts w:ascii="Arial" w:hAnsi="Arial" w:cs="Arial"/>
          <w:sz w:val="22"/>
          <w:szCs w:val="22"/>
        </w:rPr>
        <w:t xml:space="preserve">», у озера, и 640 северо-западнее с. Никольск, падь «Берёзовая»; свалка 730 юго-восточнее  д. Кыцигировка  объём 210.69, площадь 485,5 </w:t>
      </w:r>
      <w:proofErr w:type="spellStart"/>
      <w:r w:rsidRPr="001B057C">
        <w:rPr>
          <w:rFonts w:ascii="Arial" w:hAnsi="Arial" w:cs="Arial"/>
          <w:sz w:val="22"/>
          <w:szCs w:val="22"/>
        </w:rPr>
        <w:t>кв.м</w:t>
      </w:r>
      <w:proofErr w:type="spellEnd"/>
      <w:r w:rsidRPr="001B057C">
        <w:rPr>
          <w:rFonts w:ascii="Arial" w:hAnsi="Arial" w:cs="Arial"/>
          <w:sz w:val="22"/>
          <w:szCs w:val="22"/>
        </w:rPr>
        <w:t>.;</w:t>
      </w:r>
      <w:proofErr w:type="gramEnd"/>
    </w:p>
    <w:p w:rsidR="001B057C" w:rsidRPr="001B057C" w:rsidRDefault="001B057C" w:rsidP="001B057C">
      <w:pPr>
        <w:pStyle w:val="a3"/>
        <w:spacing w:before="0" w:beforeAutospacing="0" w:after="0" w:afterAutospacing="0"/>
        <w:jc w:val="both"/>
        <w:rPr>
          <w:rFonts w:ascii="Arial" w:hAnsi="Arial" w:cs="Arial"/>
          <w:sz w:val="22"/>
          <w:szCs w:val="22"/>
        </w:rPr>
      </w:pPr>
      <w:r w:rsidRPr="001B057C">
        <w:rPr>
          <w:rFonts w:ascii="Arial" w:hAnsi="Arial" w:cs="Arial"/>
          <w:sz w:val="22"/>
          <w:szCs w:val="22"/>
        </w:rPr>
        <w:t xml:space="preserve">- проведены работы по созданию 7 площадок для сбора, накопления и временного хранения твердых коммунальных отходов, из них 5 площадок </w:t>
      </w:r>
      <w:proofErr w:type="gramStart"/>
      <w:r w:rsidRPr="001B057C">
        <w:rPr>
          <w:rFonts w:ascii="Arial" w:hAnsi="Arial" w:cs="Arial"/>
          <w:sz w:val="22"/>
          <w:szCs w:val="22"/>
        </w:rPr>
        <w:t>в</w:t>
      </w:r>
      <w:proofErr w:type="gramEnd"/>
      <w:r w:rsidRPr="001B057C">
        <w:rPr>
          <w:rFonts w:ascii="Arial" w:hAnsi="Arial" w:cs="Arial"/>
          <w:sz w:val="22"/>
          <w:szCs w:val="22"/>
        </w:rPr>
        <w:t xml:space="preserve"> </w:t>
      </w:r>
      <w:proofErr w:type="gramStart"/>
      <w:r w:rsidRPr="001B057C">
        <w:rPr>
          <w:rFonts w:ascii="Arial" w:hAnsi="Arial" w:cs="Arial"/>
          <w:sz w:val="22"/>
          <w:szCs w:val="22"/>
        </w:rPr>
        <w:t>с</w:t>
      </w:r>
      <w:proofErr w:type="gramEnd"/>
      <w:r w:rsidRPr="001B057C">
        <w:rPr>
          <w:rFonts w:ascii="Arial" w:hAnsi="Arial" w:cs="Arial"/>
          <w:sz w:val="22"/>
          <w:szCs w:val="22"/>
        </w:rPr>
        <w:t xml:space="preserve">. Никольск, по 1 площадке на каждом кладбище. Дополнительно в рамках полученной субсидии из областного бюджета на </w:t>
      </w:r>
      <w:proofErr w:type="spellStart"/>
      <w:r w:rsidRPr="001B057C">
        <w:rPr>
          <w:rFonts w:ascii="Arial" w:hAnsi="Arial" w:cs="Arial"/>
          <w:sz w:val="22"/>
          <w:szCs w:val="22"/>
        </w:rPr>
        <w:t>софинансирование</w:t>
      </w:r>
      <w:proofErr w:type="spellEnd"/>
      <w:r w:rsidRPr="001B057C">
        <w:rPr>
          <w:rFonts w:ascii="Arial" w:hAnsi="Arial" w:cs="Arial"/>
          <w:sz w:val="22"/>
          <w:szCs w:val="22"/>
        </w:rPr>
        <w:t xml:space="preserve"> расходных обязательств закуплено 35 контейнеров для сбора твердых коммунальных отходов.</w:t>
      </w:r>
    </w:p>
    <w:p w:rsidR="001B057C" w:rsidRPr="001B057C" w:rsidRDefault="001B057C" w:rsidP="001B057C">
      <w:pPr>
        <w:jc w:val="both"/>
        <w:rPr>
          <w:rFonts w:ascii="Arial" w:hAnsi="Arial" w:cs="Arial"/>
          <w:sz w:val="22"/>
          <w:szCs w:val="22"/>
        </w:rPr>
      </w:pPr>
      <w:r w:rsidRPr="001B057C">
        <w:rPr>
          <w:rFonts w:ascii="Arial" w:hAnsi="Arial" w:cs="Arial"/>
          <w:sz w:val="22"/>
          <w:szCs w:val="22"/>
        </w:rPr>
        <w:t xml:space="preserve">     </w:t>
      </w:r>
    </w:p>
    <w:p w:rsidR="001B057C" w:rsidRPr="001B057C" w:rsidRDefault="001B057C" w:rsidP="001B057C">
      <w:pPr>
        <w:jc w:val="both"/>
        <w:rPr>
          <w:rFonts w:ascii="Arial" w:hAnsi="Arial" w:cs="Arial"/>
          <w:b/>
          <w:sz w:val="22"/>
          <w:szCs w:val="22"/>
        </w:rPr>
      </w:pPr>
      <w:r w:rsidRPr="001B057C">
        <w:rPr>
          <w:rFonts w:ascii="Arial" w:hAnsi="Arial" w:cs="Arial"/>
          <w:b/>
          <w:sz w:val="22"/>
          <w:szCs w:val="22"/>
        </w:rPr>
        <w:t>Работа военно-учетного стола</w:t>
      </w:r>
    </w:p>
    <w:p w:rsidR="001B057C" w:rsidRPr="001B057C" w:rsidRDefault="001B057C" w:rsidP="001B057C">
      <w:pPr>
        <w:jc w:val="both"/>
        <w:rPr>
          <w:rFonts w:ascii="Arial" w:hAnsi="Arial" w:cs="Arial"/>
          <w:sz w:val="22"/>
          <w:szCs w:val="22"/>
        </w:rPr>
      </w:pPr>
      <w:proofErr w:type="gramStart"/>
      <w:r w:rsidRPr="001B057C">
        <w:rPr>
          <w:rFonts w:ascii="Arial" w:hAnsi="Arial" w:cs="Arial"/>
          <w:sz w:val="22"/>
          <w:szCs w:val="22"/>
        </w:rPr>
        <w:t xml:space="preserve">На 01.01.2025 года количество военнообязанных, состоящих на воинском учете на территории Никольского муниципального образования, составляет 510 чел, из них </w:t>
      </w:r>
      <w:r w:rsidRPr="001B057C">
        <w:rPr>
          <w:rFonts w:ascii="Arial" w:hAnsi="Arial" w:cs="Arial"/>
          <w:sz w:val="22"/>
          <w:szCs w:val="22"/>
        </w:rPr>
        <w:lastRenderedPageBreak/>
        <w:t>граждан, пребывающих в запасе, - 450 человек, из них 2 офицера).</w:t>
      </w:r>
      <w:proofErr w:type="gramEnd"/>
      <w:r w:rsidRPr="001B057C">
        <w:rPr>
          <w:rFonts w:ascii="Arial" w:hAnsi="Arial" w:cs="Arial"/>
          <w:sz w:val="22"/>
          <w:szCs w:val="22"/>
        </w:rPr>
        <w:t xml:space="preserve"> Количество призывников на 01.01.2025 года составляет 58 человек.</w:t>
      </w:r>
    </w:p>
    <w:p w:rsidR="001B057C" w:rsidRPr="001B057C" w:rsidRDefault="001B057C" w:rsidP="001B057C">
      <w:pPr>
        <w:jc w:val="both"/>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7513"/>
      </w:tblGrid>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 xml:space="preserve">№ </w:t>
            </w:r>
            <w:proofErr w:type="gramStart"/>
            <w:r w:rsidRPr="001B057C">
              <w:rPr>
                <w:rFonts w:ascii="Arial" w:hAnsi="Arial" w:cs="Arial"/>
                <w:sz w:val="22"/>
                <w:szCs w:val="22"/>
              </w:rPr>
              <w:t>п</w:t>
            </w:r>
            <w:proofErr w:type="gramEnd"/>
            <w:r w:rsidRPr="001B057C">
              <w:rPr>
                <w:rFonts w:ascii="Arial" w:hAnsi="Arial" w:cs="Arial"/>
                <w:sz w:val="22"/>
                <w:szCs w:val="22"/>
              </w:rPr>
              <w:t>/п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Дата мероприятия</w:t>
            </w:r>
          </w:p>
        </w:tc>
        <w:tc>
          <w:tcPr>
            <w:tcW w:w="7513"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Мероприятие</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 xml:space="preserve">17.02.2024 </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 xml:space="preserve">Проведена сверка карточек ГПЗ военнообязанных с ВК Иркутского района </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27.01.2023</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Осуществлена первоначальная постановка на воинский учет юношей 2008 г.р. (16 человек</w:t>
            </w:r>
            <w:proofErr w:type="gramStart"/>
            <w:r w:rsidRPr="001B057C">
              <w:rPr>
                <w:rFonts w:ascii="Arial" w:hAnsi="Arial" w:cs="Arial"/>
                <w:sz w:val="22"/>
                <w:szCs w:val="22"/>
              </w:rPr>
              <w:t xml:space="preserve"> )</w:t>
            </w:r>
            <w:proofErr w:type="gramEnd"/>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rPr>
                <w:rFonts w:ascii="Arial" w:hAnsi="Arial" w:cs="Arial"/>
                <w:sz w:val="22"/>
                <w:szCs w:val="22"/>
              </w:rPr>
            </w:pPr>
            <w:r w:rsidRPr="001B057C">
              <w:rPr>
                <w:rFonts w:ascii="Arial" w:hAnsi="Arial" w:cs="Arial"/>
                <w:sz w:val="22"/>
                <w:szCs w:val="22"/>
              </w:rPr>
              <w:t xml:space="preserve">01.04.2024  -15.07.2024 </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Призыв весна 2024 года. В ряды Российской Армии призваны 3 человека.</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26.02. 2024 г.</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Проведена сверка с частными предприятиями, находящимися на территории Никольского МО. Всего предприятий - 19.</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03.04.2024 г.</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Проведена сверка карточек учета призывников с учетными данными ВК Иркутского района: сверено 63 карточек.</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1 раз в полгода</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Составление списков участников боевых действий, проживающих на территории Никольского МО</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01.10.2024</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Составление и отработка списков и документов на юношей 2008 г.р., подлежащих постановке на воинский учет в 2025 г.</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8</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 xml:space="preserve">01.10.2024 - 31.12.2024 </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Призыв осень 2024 года: в ряды Российской Армии призваны 6 человек</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9</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 xml:space="preserve">04.10.2024 - 18.11.2024 </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Составление отчетов ф.6.</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01.12.2024 г.</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 xml:space="preserve">Составление плана работы по осуществлению воинского учета граждан в 2025 году </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2 раза в месяц</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Предоставление журналов обмена информацией в ВК Иркутского района</w:t>
            </w:r>
          </w:p>
        </w:tc>
      </w:tr>
      <w:tr w:rsidR="001B057C" w:rsidRPr="001B057C" w:rsidTr="001B057C">
        <w:tc>
          <w:tcPr>
            <w:tcW w:w="675"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12</w:t>
            </w:r>
          </w:p>
        </w:tc>
        <w:tc>
          <w:tcPr>
            <w:tcW w:w="1701" w:type="dxa"/>
            <w:tcBorders>
              <w:top w:val="single" w:sz="4" w:space="0" w:color="auto"/>
              <w:left w:val="single" w:sz="4" w:space="0" w:color="auto"/>
              <w:bottom w:val="single" w:sz="4" w:space="0" w:color="auto"/>
              <w:right w:val="single" w:sz="4" w:space="0" w:color="auto"/>
            </w:tcBorders>
            <w:vAlign w:val="center"/>
            <w:hideMark/>
          </w:tcPr>
          <w:p w:rsidR="001B057C" w:rsidRPr="001B057C" w:rsidRDefault="001B057C">
            <w:pPr>
              <w:jc w:val="center"/>
              <w:rPr>
                <w:rFonts w:ascii="Arial" w:hAnsi="Arial" w:cs="Arial"/>
                <w:sz w:val="22"/>
                <w:szCs w:val="22"/>
              </w:rPr>
            </w:pPr>
            <w:r w:rsidRPr="001B057C">
              <w:rPr>
                <w:rFonts w:ascii="Arial" w:hAnsi="Arial" w:cs="Arial"/>
                <w:sz w:val="22"/>
                <w:szCs w:val="22"/>
              </w:rPr>
              <w:t>Ежегодно к 1 октября</w:t>
            </w:r>
          </w:p>
        </w:tc>
        <w:tc>
          <w:tcPr>
            <w:tcW w:w="7513" w:type="dxa"/>
            <w:tcBorders>
              <w:top w:val="single" w:sz="4" w:space="0" w:color="auto"/>
              <w:left w:val="single" w:sz="4" w:space="0" w:color="auto"/>
              <w:bottom w:val="single" w:sz="4" w:space="0" w:color="auto"/>
              <w:right w:val="single" w:sz="4" w:space="0" w:color="auto"/>
            </w:tcBorders>
            <w:hideMark/>
          </w:tcPr>
          <w:p w:rsidR="001B057C" w:rsidRPr="001B057C" w:rsidRDefault="001B057C">
            <w:pPr>
              <w:rPr>
                <w:rFonts w:ascii="Arial" w:hAnsi="Arial" w:cs="Arial"/>
                <w:sz w:val="22"/>
                <w:szCs w:val="22"/>
              </w:rPr>
            </w:pPr>
            <w:r w:rsidRPr="001B057C">
              <w:rPr>
                <w:rFonts w:ascii="Arial" w:hAnsi="Arial" w:cs="Arial"/>
                <w:sz w:val="22"/>
                <w:szCs w:val="22"/>
              </w:rPr>
              <w:t>Предоставление плана проверок и сверок организаций на очередной планируемый год</w:t>
            </w:r>
          </w:p>
        </w:tc>
      </w:tr>
    </w:tbl>
    <w:p w:rsidR="001B057C" w:rsidRPr="001B057C" w:rsidRDefault="001B057C" w:rsidP="001B057C">
      <w:pPr>
        <w:rPr>
          <w:rFonts w:ascii="Arial" w:hAnsi="Arial" w:cs="Arial"/>
          <w:sz w:val="22"/>
          <w:szCs w:val="22"/>
        </w:rPr>
      </w:pPr>
    </w:p>
    <w:p w:rsidR="001B057C" w:rsidRPr="001B057C" w:rsidRDefault="001B057C" w:rsidP="001B057C">
      <w:pPr>
        <w:rPr>
          <w:rFonts w:ascii="Arial" w:hAnsi="Arial" w:cs="Arial"/>
          <w:sz w:val="22"/>
          <w:szCs w:val="22"/>
        </w:rPr>
      </w:pPr>
    </w:p>
    <w:p w:rsidR="001B057C" w:rsidRPr="001B057C" w:rsidRDefault="001B057C" w:rsidP="001B057C">
      <w:pPr>
        <w:jc w:val="both"/>
        <w:rPr>
          <w:rFonts w:ascii="Arial" w:hAnsi="Arial" w:cs="Arial"/>
          <w:b/>
          <w:sz w:val="22"/>
          <w:szCs w:val="22"/>
        </w:rPr>
      </w:pPr>
      <w:r w:rsidRPr="001B057C">
        <w:rPr>
          <w:rFonts w:ascii="Arial" w:hAnsi="Arial" w:cs="Arial"/>
          <w:b/>
          <w:sz w:val="22"/>
          <w:szCs w:val="22"/>
        </w:rPr>
        <w:t>Освещение улиц</w:t>
      </w:r>
    </w:p>
    <w:p w:rsidR="001B057C" w:rsidRPr="001B057C" w:rsidRDefault="001B057C" w:rsidP="001B057C">
      <w:pPr>
        <w:ind w:firstLine="567"/>
        <w:jc w:val="both"/>
        <w:rPr>
          <w:rFonts w:ascii="Arial" w:hAnsi="Arial" w:cs="Arial"/>
          <w:bCs/>
          <w:sz w:val="22"/>
          <w:szCs w:val="22"/>
        </w:rPr>
      </w:pPr>
      <w:r w:rsidRPr="001B057C">
        <w:rPr>
          <w:rFonts w:ascii="Arial" w:hAnsi="Arial" w:cs="Arial"/>
          <w:bCs/>
          <w:sz w:val="22"/>
          <w:szCs w:val="22"/>
        </w:rPr>
        <w:t xml:space="preserve">В сельской местности обязательство по обеспечению улиц в населенных пунктах освещением возложено на органы местного самоуправления. Соответственно, и финансирование (плата за свет, плата за аренду столбов, на которых установлены светильники) осуществляется за счет средств местного бюджета. </w:t>
      </w:r>
    </w:p>
    <w:p w:rsidR="001B057C" w:rsidRPr="001B057C" w:rsidRDefault="001B057C" w:rsidP="001B057C">
      <w:pPr>
        <w:ind w:firstLine="567"/>
        <w:jc w:val="both"/>
        <w:rPr>
          <w:rFonts w:ascii="Arial" w:hAnsi="Arial" w:cs="Arial"/>
          <w:sz w:val="22"/>
          <w:szCs w:val="22"/>
          <w:shd w:val="clear" w:color="auto" w:fill="FFFFFF"/>
        </w:rPr>
      </w:pPr>
      <w:r w:rsidRPr="001B057C">
        <w:rPr>
          <w:rFonts w:ascii="Arial" w:hAnsi="Arial" w:cs="Arial"/>
          <w:sz w:val="22"/>
          <w:szCs w:val="22"/>
          <w:shd w:val="clear" w:color="auto" w:fill="FFFFFF"/>
        </w:rPr>
        <w:t xml:space="preserve">В 2024 году произведена замена уличного освещения в д. Рязановщина. Кроме того, осуществляется постоянный мониторинг на предмет замены перегоревших ламп, ремонта фонарей. Так, в течение 2024 года заменено 129 прожекторов и 12 ламп уличного освещения. Также ведется работа по увеличению  количества прожекторов/ламп на существующих линиях освещения.  </w:t>
      </w:r>
    </w:p>
    <w:p w:rsidR="001B057C" w:rsidRPr="001B057C" w:rsidRDefault="001B057C" w:rsidP="001B057C">
      <w:pPr>
        <w:ind w:firstLine="567"/>
        <w:jc w:val="both"/>
        <w:rPr>
          <w:rFonts w:ascii="Arial" w:hAnsi="Arial" w:cs="Arial"/>
          <w:b/>
          <w:sz w:val="22"/>
          <w:szCs w:val="22"/>
        </w:rPr>
      </w:pPr>
      <w:r w:rsidRPr="001B057C">
        <w:rPr>
          <w:rFonts w:ascii="Arial" w:hAnsi="Arial" w:cs="Arial"/>
          <w:sz w:val="22"/>
          <w:szCs w:val="22"/>
          <w:shd w:val="clear" w:color="auto" w:fill="FFFFFF"/>
        </w:rPr>
        <w:t xml:space="preserve"> </w:t>
      </w:r>
    </w:p>
    <w:p w:rsidR="001B057C" w:rsidRPr="001B057C" w:rsidRDefault="001B057C" w:rsidP="001B057C">
      <w:pPr>
        <w:ind w:firstLine="284"/>
        <w:jc w:val="both"/>
        <w:rPr>
          <w:rFonts w:ascii="Arial" w:hAnsi="Arial" w:cs="Arial"/>
          <w:b/>
          <w:bCs/>
          <w:sz w:val="22"/>
          <w:szCs w:val="22"/>
        </w:rPr>
      </w:pPr>
      <w:r w:rsidRPr="001B057C">
        <w:rPr>
          <w:rFonts w:ascii="Arial" w:hAnsi="Arial" w:cs="Arial"/>
          <w:b/>
          <w:bCs/>
          <w:sz w:val="22"/>
          <w:szCs w:val="22"/>
        </w:rPr>
        <w:t>Социальная политика</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На 31 декабря 2024 года на учете постоянной комиссии в базе данных Иркутского района состоят 2 семьи, проживающие на территории Никольского муниципального образования. При этом на контроле постоянной комиссии при администрации Никольского муниципального образования состоят 6 неблагополучных семей. Также осуществляется контроль 8 семей, находящихся в группе риска.</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Всего на территории Никольского муниципального образования проживает:</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 многодетных семей – 87 (в них детей – 433),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 детей дошкольного возраста - 140,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детей школьного возраста – 293;</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 семей с детьми-инвалидами в возрасте до 18 лет – 16; </w:t>
      </w:r>
    </w:p>
    <w:p w:rsidR="001B057C" w:rsidRPr="001B057C" w:rsidRDefault="001B057C" w:rsidP="001B057C">
      <w:pPr>
        <w:tabs>
          <w:tab w:val="center" w:pos="5103"/>
        </w:tabs>
        <w:ind w:firstLine="284"/>
        <w:jc w:val="both"/>
        <w:rPr>
          <w:rFonts w:ascii="Arial" w:hAnsi="Arial" w:cs="Arial"/>
          <w:sz w:val="22"/>
          <w:szCs w:val="22"/>
        </w:rPr>
      </w:pPr>
      <w:r w:rsidRPr="001B057C">
        <w:rPr>
          <w:rFonts w:ascii="Arial" w:hAnsi="Arial" w:cs="Arial"/>
          <w:sz w:val="22"/>
          <w:szCs w:val="22"/>
        </w:rPr>
        <w:t>- семей с опекаемыми детьми – 14.</w:t>
      </w:r>
      <w:r w:rsidRPr="001B057C">
        <w:rPr>
          <w:rFonts w:ascii="Arial" w:hAnsi="Arial" w:cs="Arial"/>
          <w:sz w:val="22"/>
          <w:szCs w:val="22"/>
        </w:rPr>
        <w:tab/>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В 2024 году проведено 24 профилактических рейдов, 8 заседаний постоянной комиссии по работе с трудными детьми и неблагополучными семьями. За нарушение  закона родители  привлекаются к административной ответственности на </w:t>
      </w:r>
      <w:r w:rsidRPr="001B057C">
        <w:rPr>
          <w:rFonts w:ascii="Arial" w:hAnsi="Arial" w:cs="Arial"/>
          <w:sz w:val="22"/>
          <w:szCs w:val="22"/>
        </w:rPr>
        <w:lastRenderedPageBreak/>
        <w:t xml:space="preserve">районных заседаниях комиссии по делам несовершеннолетних. Нередко рейды по семьям, состоящим в социально-опасном положении, а также по неблагополучным и опекаемым семьям проводились совместно с инспектором по пожарной службе и инспектором по делам несовершеннолетних с проведением инструктажа по  технике пожарной безопасности и вреде алкоголя.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В 2024 году специалистами администрации:</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оказывалась консультативная и иная помощь в оформлении документов, на основании которых по линии Министерства социального развития, опеке и попечительства Иркутской области по Иркутскому району оказывается помощь семьям, оказавшимся в трудной жизненной ситуации;</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составлены паспорта на семьи участников СВО, оказывалась помощь в оформлении документов на получение компенсации на твёрдое топливо, оперативно отрабатывались вопросы поддержки указанных семей.</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выдано 14 новогодних подарков по линии социальной защиты населения по Иркутскому району детям из опекаемых семей и детям–инвалидам; 6 подарков выдано детям участников СВО;</w:t>
      </w:r>
    </w:p>
    <w:p w:rsidR="001B057C" w:rsidRPr="001B057C" w:rsidRDefault="001B057C" w:rsidP="001B057C">
      <w:pPr>
        <w:ind w:firstLine="284"/>
        <w:jc w:val="both"/>
        <w:rPr>
          <w:rFonts w:ascii="Arial" w:hAnsi="Arial" w:cs="Arial"/>
          <w:sz w:val="22"/>
          <w:szCs w:val="22"/>
        </w:rPr>
      </w:pPr>
      <w:proofErr w:type="gramStart"/>
      <w:r w:rsidRPr="001B057C">
        <w:rPr>
          <w:rFonts w:ascii="Arial" w:hAnsi="Arial" w:cs="Arial"/>
          <w:sz w:val="22"/>
          <w:szCs w:val="22"/>
        </w:rPr>
        <w:t xml:space="preserve">- к новому году  детям  в возрасте от 1,5 до 14 лет включительно, проживающим на территории Никольского муниципального образования, выдано 470 сладких подарка. </w:t>
      </w:r>
      <w:proofErr w:type="gramEnd"/>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 Мероприятие по вручению Дедом Морозом и Снегурочкой каждому ребенку к новому году подарка проводится семь лет подряд и уже стало хорошей и доброй традицией нашего муниципалитета.  </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Также необходимо отметить, что активизирована работа по оказанию помощи участникам СВО: в Доме культуры с. Никольск волонтеры, работники культуры и местные жители плетут сети, собирают продукты, открыт сбор финансовой помощи.</w:t>
      </w:r>
    </w:p>
    <w:p w:rsidR="001B057C" w:rsidRPr="001B057C" w:rsidRDefault="001B057C" w:rsidP="001B057C">
      <w:pPr>
        <w:ind w:firstLine="284"/>
        <w:jc w:val="both"/>
        <w:rPr>
          <w:rFonts w:ascii="Arial" w:hAnsi="Arial" w:cs="Arial"/>
          <w:sz w:val="22"/>
          <w:szCs w:val="22"/>
        </w:rPr>
      </w:pPr>
    </w:p>
    <w:p w:rsidR="001B057C" w:rsidRPr="001B057C" w:rsidRDefault="001B057C" w:rsidP="001B057C">
      <w:pPr>
        <w:jc w:val="both"/>
        <w:rPr>
          <w:rFonts w:ascii="Arial" w:hAnsi="Arial" w:cs="Arial"/>
          <w:b/>
          <w:sz w:val="22"/>
          <w:szCs w:val="22"/>
        </w:rPr>
      </w:pPr>
      <w:r w:rsidRPr="001B057C">
        <w:rPr>
          <w:rFonts w:ascii="Arial" w:hAnsi="Arial" w:cs="Arial"/>
          <w:b/>
          <w:sz w:val="22"/>
          <w:szCs w:val="22"/>
        </w:rPr>
        <w:t>Учет граждан, нуждающихся в жилых помещениях, предоставляемых по договорам социального найма на территории Никольского муниципального образования</w:t>
      </w:r>
    </w:p>
    <w:p w:rsidR="001B057C" w:rsidRPr="001B057C" w:rsidRDefault="001B057C" w:rsidP="001B057C">
      <w:pPr>
        <w:ind w:firstLine="708"/>
        <w:jc w:val="both"/>
        <w:rPr>
          <w:rFonts w:ascii="Arial" w:hAnsi="Arial" w:cs="Arial"/>
          <w:sz w:val="22"/>
          <w:szCs w:val="22"/>
        </w:rPr>
      </w:pPr>
      <w:proofErr w:type="gramStart"/>
      <w:r w:rsidRPr="001B057C">
        <w:rPr>
          <w:rFonts w:ascii="Arial" w:hAnsi="Arial" w:cs="Arial"/>
          <w:sz w:val="22"/>
          <w:szCs w:val="22"/>
        </w:rPr>
        <w:t>За отчетный период на учет в качестве нуждающихся в жилых помещениях, предоставляемых по договорам социального найма на территории Никольского муниципального образования, поставлены 2 молодые семьи.</w:t>
      </w:r>
      <w:proofErr w:type="gramEnd"/>
    </w:p>
    <w:p w:rsidR="001B057C" w:rsidRPr="001B057C" w:rsidRDefault="001B057C" w:rsidP="001B057C">
      <w:pPr>
        <w:ind w:firstLine="708"/>
        <w:jc w:val="both"/>
        <w:rPr>
          <w:rFonts w:ascii="Arial" w:hAnsi="Arial" w:cs="Arial"/>
          <w:sz w:val="22"/>
          <w:szCs w:val="22"/>
        </w:rPr>
      </w:pPr>
      <w:r w:rsidRPr="001B057C">
        <w:rPr>
          <w:rFonts w:ascii="Arial" w:hAnsi="Arial" w:cs="Arial"/>
          <w:sz w:val="22"/>
          <w:szCs w:val="22"/>
        </w:rPr>
        <w:t>По состоянию на 31.12.2024 г. на учете граждан, нуждающихся в жилых помещениях, предоставляемых по договорам социального найма на территории Никольского муниципального образования, состоит 50 семей.</w:t>
      </w:r>
    </w:p>
    <w:p w:rsidR="001B057C" w:rsidRPr="001B057C" w:rsidRDefault="001B057C" w:rsidP="001B057C">
      <w:pPr>
        <w:jc w:val="both"/>
        <w:rPr>
          <w:rFonts w:ascii="Arial" w:hAnsi="Arial" w:cs="Arial"/>
          <w:b/>
          <w:sz w:val="22"/>
          <w:szCs w:val="22"/>
        </w:rPr>
      </w:pPr>
    </w:p>
    <w:p w:rsidR="001B057C" w:rsidRPr="001B057C" w:rsidRDefault="001B057C" w:rsidP="001B057C">
      <w:pPr>
        <w:pStyle w:val="a5"/>
        <w:tabs>
          <w:tab w:val="left" w:pos="0"/>
          <w:tab w:val="left" w:pos="567"/>
        </w:tabs>
        <w:ind w:left="0" w:firstLine="284"/>
        <w:jc w:val="both"/>
        <w:rPr>
          <w:rFonts w:ascii="Arial" w:hAnsi="Arial" w:cs="Arial"/>
          <w:sz w:val="22"/>
          <w:szCs w:val="22"/>
        </w:rPr>
      </w:pPr>
      <w:r w:rsidRPr="001B057C">
        <w:rPr>
          <w:rFonts w:ascii="Arial" w:hAnsi="Arial" w:cs="Arial"/>
          <w:b/>
          <w:sz w:val="22"/>
          <w:szCs w:val="22"/>
        </w:rPr>
        <w:t>Культура.</w:t>
      </w:r>
      <w:r w:rsidRPr="001B057C">
        <w:rPr>
          <w:rFonts w:ascii="Arial" w:hAnsi="Arial" w:cs="Arial"/>
          <w:sz w:val="22"/>
          <w:szCs w:val="22"/>
        </w:rPr>
        <w:t xml:space="preserve"> </w:t>
      </w:r>
    </w:p>
    <w:p w:rsidR="001B057C" w:rsidRPr="001B057C" w:rsidRDefault="001B057C" w:rsidP="001B057C">
      <w:pPr>
        <w:ind w:firstLine="594"/>
        <w:jc w:val="both"/>
        <w:rPr>
          <w:rFonts w:ascii="Arial" w:hAnsi="Arial" w:cs="Arial"/>
          <w:sz w:val="22"/>
          <w:szCs w:val="22"/>
          <w:shd w:val="clear" w:color="auto" w:fill="FFFFFF"/>
        </w:rPr>
      </w:pPr>
      <w:r w:rsidRPr="001B057C">
        <w:rPr>
          <w:rFonts w:ascii="Arial" w:hAnsi="Arial" w:cs="Arial"/>
          <w:sz w:val="22"/>
          <w:szCs w:val="22"/>
          <w:shd w:val="clear" w:color="auto" w:fill="FFFFFF"/>
        </w:rPr>
        <w:t xml:space="preserve">Культура - неотъемлемая часть человеческой жизни. В целях сохранения и развития культурных традиций и ценностей, патриотического воспитания детей, приобщения их к культуре на базе МУК КСЦ «Альянс» Никольского муниципального образования проводятся различные мероприятия, кружки, спортивные секции. </w:t>
      </w:r>
    </w:p>
    <w:p w:rsidR="001B057C" w:rsidRPr="001B057C" w:rsidRDefault="001B057C" w:rsidP="001B057C">
      <w:pPr>
        <w:ind w:firstLine="594"/>
        <w:jc w:val="both"/>
        <w:rPr>
          <w:rFonts w:ascii="Arial" w:hAnsi="Arial" w:cs="Arial"/>
          <w:sz w:val="22"/>
          <w:szCs w:val="22"/>
          <w:shd w:val="clear" w:color="auto" w:fill="FFFFFF"/>
        </w:rPr>
      </w:pPr>
      <w:r w:rsidRPr="001B057C">
        <w:rPr>
          <w:rFonts w:ascii="Arial" w:hAnsi="Arial" w:cs="Arial"/>
          <w:sz w:val="22"/>
          <w:szCs w:val="22"/>
          <w:shd w:val="clear" w:color="auto" w:fill="FFFFFF"/>
        </w:rPr>
        <w:t xml:space="preserve">В состав МУК КСЦ «Альянс» входят 3 клуба, расположенные </w:t>
      </w:r>
      <w:proofErr w:type="gramStart"/>
      <w:r w:rsidRPr="001B057C">
        <w:rPr>
          <w:rFonts w:ascii="Arial" w:hAnsi="Arial" w:cs="Arial"/>
          <w:sz w:val="22"/>
          <w:szCs w:val="22"/>
          <w:shd w:val="clear" w:color="auto" w:fill="FFFFFF"/>
        </w:rPr>
        <w:t>в</w:t>
      </w:r>
      <w:proofErr w:type="gramEnd"/>
      <w:r w:rsidRPr="001B057C">
        <w:rPr>
          <w:rFonts w:ascii="Arial" w:hAnsi="Arial" w:cs="Arial"/>
          <w:sz w:val="22"/>
          <w:szCs w:val="22"/>
          <w:shd w:val="clear" w:color="auto" w:fill="FFFFFF"/>
        </w:rPr>
        <w:t xml:space="preserve"> с. Никольск, д. Егоровщина, д. Рязановщина.</w:t>
      </w:r>
    </w:p>
    <w:p w:rsidR="001B057C" w:rsidRPr="001B057C" w:rsidRDefault="001B057C" w:rsidP="001B057C">
      <w:pPr>
        <w:ind w:firstLine="426"/>
        <w:jc w:val="both"/>
        <w:rPr>
          <w:rFonts w:ascii="Arial" w:hAnsi="Arial" w:cs="Arial"/>
          <w:sz w:val="22"/>
          <w:szCs w:val="22"/>
        </w:rPr>
      </w:pPr>
      <w:r w:rsidRPr="001B057C">
        <w:rPr>
          <w:rFonts w:ascii="Arial" w:hAnsi="Arial" w:cs="Arial"/>
          <w:sz w:val="22"/>
          <w:szCs w:val="22"/>
        </w:rPr>
        <w:t>На базе МУК КСЦ «Альянс» работу осуществляют вокальные, театральные, спортивные клубные формирования, функционируют различные клубы по интересам.</w:t>
      </w:r>
    </w:p>
    <w:p w:rsidR="001B057C" w:rsidRPr="001B057C" w:rsidRDefault="001B057C" w:rsidP="001B057C">
      <w:pPr>
        <w:ind w:firstLine="426"/>
        <w:jc w:val="both"/>
        <w:rPr>
          <w:rFonts w:ascii="Arial" w:hAnsi="Arial" w:cs="Arial"/>
          <w:sz w:val="22"/>
          <w:szCs w:val="22"/>
        </w:rPr>
      </w:pPr>
      <w:r w:rsidRPr="001B057C">
        <w:rPr>
          <w:rFonts w:ascii="Arial" w:hAnsi="Arial" w:cs="Arial"/>
          <w:sz w:val="22"/>
          <w:szCs w:val="22"/>
        </w:rPr>
        <w:t xml:space="preserve">Одним из важных направлений в работе клубных учреждений является социальное партнерство. Это совместная образовательная, культурно-досуговая и социально-реабилитационная деятельность, и поэтому особенно отрадно, что  крупные  и значимые мероприятия  Никольского муниципального образования  всегда проходят совместно со школами и детскими садами. </w:t>
      </w:r>
    </w:p>
    <w:p w:rsidR="001B057C" w:rsidRPr="001B057C" w:rsidRDefault="001B057C" w:rsidP="001B057C">
      <w:pPr>
        <w:ind w:firstLine="426"/>
        <w:jc w:val="both"/>
        <w:rPr>
          <w:rFonts w:ascii="Arial" w:hAnsi="Arial" w:cs="Arial"/>
          <w:sz w:val="22"/>
          <w:szCs w:val="22"/>
        </w:rPr>
      </w:pPr>
      <w:r w:rsidRPr="001B057C">
        <w:rPr>
          <w:rFonts w:ascii="Arial" w:hAnsi="Arial" w:cs="Arial"/>
          <w:sz w:val="22"/>
          <w:szCs w:val="22"/>
        </w:rPr>
        <w:t>Приоритетным направлением в сфере физической культуры и спорта является укрепление  материальной базы, привлечение к занятиям физической культурой и спортом всех слоёв населения, формирование здорового образа жизни посредством проведения организованных или самостоятельных занятий, а также участия в физкультурных мероприятиях и массовых спортивных мероприятиях.</w:t>
      </w:r>
    </w:p>
    <w:p w:rsidR="001B057C" w:rsidRPr="001B057C" w:rsidRDefault="001B057C" w:rsidP="001B057C">
      <w:pPr>
        <w:ind w:firstLine="426"/>
        <w:jc w:val="both"/>
        <w:rPr>
          <w:rFonts w:ascii="Arial" w:hAnsi="Arial" w:cs="Arial"/>
          <w:b/>
          <w:sz w:val="22"/>
          <w:szCs w:val="22"/>
        </w:rPr>
      </w:pPr>
      <w:r w:rsidRPr="001B057C">
        <w:rPr>
          <w:rFonts w:ascii="Arial" w:hAnsi="Arial" w:cs="Arial"/>
          <w:sz w:val="22"/>
          <w:szCs w:val="22"/>
        </w:rPr>
        <w:t>В поселении имеются условия для свободного доступа к физической культуре и спорту для всех категорий граждан и групп населения.</w:t>
      </w:r>
    </w:p>
    <w:p w:rsidR="001B057C" w:rsidRPr="001B057C" w:rsidRDefault="001B057C" w:rsidP="001B057C">
      <w:pPr>
        <w:ind w:firstLine="426"/>
        <w:jc w:val="both"/>
        <w:rPr>
          <w:rFonts w:ascii="Arial" w:hAnsi="Arial" w:cs="Arial"/>
          <w:sz w:val="22"/>
          <w:szCs w:val="22"/>
        </w:rPr>
      </w:pPr>
      <w:r w:rsidRPr="001B057C">
        <w:rPr>
          <w:rFonts w:ascii="Arial" w:hAnsi="Arial" w:cs="Arial"/>
          <w:sz w:val="22"/>
          <w:szCs w:val="22"/>
        </w:rPr>
        <w:lastRenderedPageBreak/>
        <w:t>В проведении спортивных и спортивно-массовых мероприятиях активно используется материально-техническая база сельского поселения: стадион, стрелковый тир, тренажёрный зал, хоккейный корт.</w:t>
      </w:r>
    </w:p>
    <w:p w:rsidR="001B057C" w:rsidRPr="001B057C" w:rsidRDefault="001B057C" w:rsidP="001B057C">
      <w:pPr>
        <w:ind w:firstLine="426"/>
        <w:jc w:val="both"/>
        <w:rPr>
          <w:rFonts w:ascii="Arial" w:hAnsi="Arial" w:cs="Arial"/>
          <w:sz w:val="22"/>
          <w:szCs w:val="22"/>
        </w:rPr>
      </w:pPr>
      <w:r w:rsidRPr="001B057C">
        <w:rPr>
          <w:rFonts w:ascii="Arial" w:hAnsi="Arial" w:cs="Arial"/>
          <w:sz w:val="22"/>
          <w:szCs w:val="22"/>
        </w:rPr>
        <w:t>На базе МУК КСЦ «Альянс»  работают такие спортивные секции, как настольный теннис; пулевая стрельба; мини-футбол; хоккей с мячом, с шайбой; лыжный спорт; секция единоборств, кружок для детей по военно-патриотическому воспитанию.</w:t>
      </w:r>
    </w:p>
    <w:p w:rsidR="001B057C" w:rsidRPr="001B057C" w:rsidRDefault="001B057C" w:rsidP="001B057C">
      <w:pPr>
        <w:pStyle w:val="a5"/>
        <w:tabs>
          <w:tab w:val="left" w:pos="0"/>
          <w:tab w:val="left" w:pos="567"/>
        </w:tabs>
        <w:ind w:left="0" w:firstLine="426"/>
        <w:jc w:val="both"/>
        <w:rPr>
          <w:rFonts w:ascii="Arial" w:hAnsi="Arial" w:cs="Arial"/>
          <w:sz w:val="22"/>
          <w:szCs w:val="22"/>
        </w:rPr>
      </w:pPr>
      <w:r w:rsidRPr="001B057C">
        <w:rPr>
          <w:rFonts w:ascii="Arial" w:hAnsi="Arial" w:cs="Arial"/>
          <w:sz w:val="22"/>
          <w:szCs w:val="22"/>
        </w:rPr>
        <w:t xml:space="preserve">Всего в 2024 году было проведено более 70 мероприятий (в том числе онлайн-мероприятия), из которых наиболее яркими стали: празднование Масленицы; концерты, посвящённые Международному женскому дню, Дню Победы; мероприятие на День матери; </w:t>
      </w:r>
      <w:proofErr w:type="gramStart"/>
      <w:r w:rsidRPr="001B057C">
        <w:rPr>
          <w:rFonts w:ascii="Arial" w:hAnsi="Arial" w:cs="Arial"/>
          <w:sz w:val="22"/>
          <w:szCs w:val="22"/>
        </w:rPr>
        <w:t xml:space="preserve">акция у мемориала защитников Отечества «Свеча памяти», районный конкурс-смотр песен и др. Из спортивных мероприятий наиболее яркие: проведение ежегодной зимней спартакиады для пожилых людей по видам спорта: лыжные гонки, теннис, шашки,  пулевая  стрельба; неоднократные походы детей на </w:t>
      </w:r>
      <w:proofErr w:type="spellStart"/>
      <w:r w:rsidRPr="001B057C">
        <w:rPr>
          <w:rFonts w:ascii="Arial" w:hAnsi="Arial" w:cs="Arial"/>
          <w:sz w:val="22"/>
          <w:szCs w:val="22"/>
        </w:rPr>
        <w:t>скальники</w:t>
      </w:r>
      <w:proofErr w:type="spellEnd"/>
      <w:r w:rsidRPr="001B057C">
        <w:rPr>
          <w:rFonts w:ascii="Arial" w:hAnsi="Arial" w:cs="Arial"/>
          <w:sz w:val="22"/>
          <w:szCs w:val="22"/>
        </w:rPr>
        <w:t xml:space="preserve">, участие в ежегодных летних и зимних сельских играх Иркутского района и др. </w:t>
      </w:r>
      <w:proofErr w:type="gramEnd"/>
    </w:p>
    <w:p w:rsidR="001B057C" w:rsidRPr="001B057C" w:rsidRDefault="001B057C" w:rsidP="001B057C">
      <w:pPr>
        <w:ind w:firstLine="709"/>
        <w:jc w:val="both"/>
        <w:rPr>
          <w:rFonts w:ascii="Arial" w:hAnsi="Arial" w:cs="Arial"/>
          <w:sz w:val="22"/>
          <w:szCs w:val="22"/>
        </w:rPr>
      </w:pPr>
    </w:p>
    <w:p w:rsidR="001B057C" w:rsidRPr="001B057C" w:rsidRDefault="001B057C" w:rsidP="001B057C">
      <w:pPr>
        <w:jc w:val="both"/>
        <w:rPr>
          <w:rFonts w:ascii="Arial" w:hAnsi="Arial" w:cs="Arial"/>
          <w:b/>
          <w:sz w:val="22"/>
          <w:szCs w:val="22"/>
        </w:rPr>
      </w:pPr>
      <w:r w:rsidRPr="001B057C">
        <w:rPr>
          <w:rFonts w:ascii="Arial" w:hAnsi="Arial" w:cs="Arial"/>
          <w:b/>
          <w:sz w:val="22"/>
          <w:szCs w:val="22"/>
        </w:rPr>
        <w:t>Работа в 2025 году</w:t>
      </w:r>
    </w:p>
    <w:p w:rsidR="001B057C" w:rsidRPr="001B057C" w:rsidRDefault="001B057C" w:rsidP="001B057C">
      <w:pPr>
        <w:tabs>
          <w:tab w:val="left" w:pos="567"/>
        </w:tabs>
        <w:ind w:firstLine="284"/>
        <w:jc w:val="both"/>
        <w:rPr>
          <w:rFonts w:ascii="Arial" w:hAnsi="Arial" w:cs="Arial"/>
          <w:sz w:val="22"/>
          <w:szCs w:val="22"/>
        </w:rPr>
      </w:pPr>
      <w:r w:rsidRPr="001B057C">
        <w:rPr>
          <w:rFonts w:ascii="Arial" w:hAnsi="Arial" w:cs="Arial"/>
          <w:sz w:val="22"/>
          <w:szCs w:val="22"/>
        </w:rPr>
        <w:t xml:space="preserve">В 2025 году органами местного самоуправления Никольского муниципального образования будет продолжена работа </w:t>
      </w:r>
      <w:proofErr w:type="gramStart"/>
      <w:r w:rsidRPr="001B057C">
        <w:rPr>
          <w:rFonts w:ascii="Arial" w:hAnsi="Arial" w:cs="Arial"/>
          <w:sz w:val="22"/>
          <w:szCs w:val="22"/>
        </w:rPr>
        <w:t>по</w:t>
      </w:r>
      <w:proofErr w:type="gramEnd"/>
      <w:r w:rsidRPr="001B057C">
        <w:rPr>
          <w:rFonts w:ascii="Arial" w:hAnsi="Arial" w:cs="Arial"/>
          <w:sz w:val="22"/>
          <w:szCs w:val="22"/>
        </w:rPr>
        <w:t>:</w:t>
      </w:r>
    </w:p>
    <w:p w:rsidR="001B057C" w:rsidRPr="001B057C" w:rsidRDefault="001B057C" w:rsidP="001B057C">
      <w:pPr>
        <w:tabs>
          <w:tab w:val="left" w:pos="567"/>
        </w:tabs>
        <w:ind w:firstLine="284"/>
        <w:jc w:val="both"/>
        <w:rPr>
          <w:rFonts w:ascii="Arial" w:hAnsi="Arial" w:cs="Arial"/>
          <w:sz w:val="22"/>
          <w:szCs w:val="22"/>
        </w:rPr>
      </w:pPr>
      <w:r w:rsidRPr="001B057C">
        <w:rPr>
          <w:rFonts w:ascii="Arial" w:hAnsi="Arial" w:cs="Arial"/>
          <w:sz w:val="22"/>
          <w:szCs w:val="22"/>
        </w:rPr>
        <w:t xml:space="preserve">- побуждению граждан к оформлению прав на объекты недвижимого имущества с целью повышения налоговых поступлений в бюджет; </w:t>
      </w:r>
    </w:p>
    <w:p w:rsidR="001B057C" w:rsidRPr="001B057C" w:rsidRDefault="001B057C" w:rsidP="001B057C">
      <w:pPr>
        <w:tabs>
          <w:tab w:val="left" w:pos="567"/>
        </w:tabs>
        <w:ind w:firstLine="284"/>
        <w:jc w:val="both"/>
        <w:rPr>
          <w:rFonts w:ascii="Arial" w:hAnsi="Arial" w:cs="Arial"/>
          <w:sz w:val="22"/>
          <w:szCs w:val="22"/>
        </w:rPr>
      </w:pPr>
      <w:r w:rsidRPr="001B057C">
        <w:rPr>
          <w:rFonts w:ascii="Arial" w:hAnsi="Arial" w:cs="Arial"/>
          <w:sz w:val="22"/>
          <w:szCs w:val="22"/>
        </w:rPr>
        <w:t xml:space="preserve">- организации/модернизации уличного освещения, </w:t>
      </w:r>
      <w:r w:rsidRPr="001B057C">
        <w:rPr>
          <w:rFonts w:ascii="Arial" w:hAnsi="Arial" w:cs="Arial"/>
          <w:sz w:val="22"/>
          <w:szCs w:val="22"/>
          <w:shd w:val="clear" w:color="auto" w:fill="FFFFFF"/>
        </w:rPr>
        <w:t xml:space="preserve">увеличение  количества прожекторов/ламп на существующих линиях освещения;  </w:t>
      </w:r>
    </w:p>
    <w:p w:rsidR="001B057C" w:rsidRPr="001B057C" w:rsidRDefault="001B057C" w:rsidP="001B057C">
      <w:pPr>
        <w:tabs>
          <w:tab w:val="left" w:pos="567"/>
        </w:tabs>
        <w:ind w:firstLine="284"/>
        <w:jc w:val="both"/>
        <w:rPr>
          <w:rFonts w:ascii="Arial" w:hAnsi="Arial" w:cs="Arial"/>
          <w:sz w:val="22"/>
          <w:szCs w:val="22"/>
        </w:rPr>
      </w:pPr>
      <w:r w:rsidRPr="001B057C">
        <w:rPr>
          <w:rFonts w:ascii="Arial" w:hAnsi="Arial" w:cs="Arial"/>
          <w:sz w:val="22"/>
          <w:szCs w:val="22"/>
        </w:rPr>
        <w:t>- ремонту и содержанию автомобильных дорог местного значения;</w:t>
      </w:r>
    </w:p>
    <w:p w:rsidR="001B057C" w:rsidRPr="001B057C" w:rsidRDefault="001B057C" w:rsidP="001B057C">
      <w:pPr>
        <w:ind w:firstLine="284"/>
        <w:jc w:val="both"/>
        <w:rPr>
          <w:rFonts w:ascii="Arial" w:hAnsi="Arial" w:cs="Arial"/>
          <w:sz w:val="22"/>
          <w:szCs w:val="22"/>
        </w:rPr>
      </w:pPr>
      <w:r w:rsidRPr="001B057C">
        <w:rPr>
          <w:rFonts w:ascii="Arial" w:hAnsi="Arial" w:cs="Arial"/>
          <w:sz w:val="22"/>
          <w:szCs w:val="22"/>
        </w:rPr>
        <w:t xml:space="preserve">- решению других вопросов при осуществлении местного самоуправления в рамках полномочий, определенных </w:t>
      </w:r>
      <w:hyperlink r:id="rId6" w:history="1">
        <w:r w:rsidRPr="001B057C">
          <w:rPr>
            <w:rStyle w:val="a4"/>
            <w:rFonts w:ascii="Arial" w:hAnsi="Arial" w:cs="Arial"/>
            <w:color w:val="auto"/>
            <w:sz w:val="22"/>
            <w:szCs w:val="22"/>
            <w:u w:val="none"/>
          </w:rPr>
          <w:t>Федеральным законом от 6 октября 2003 г. № 131-ФЗ "Об общих принципах организации местного самоуправления в Российской Федерации"</w:t>
        </w:r>
      </w:hyperlink>
      <w:r w:rsidRPr="001B057C">
        <w:rPr>
          <w:rStyle w:val="a4"/>
          <w:rFonts w:ascii="Arial" w:hAnsi="Arial" w:cs="Arial"/>
          <w:color w:val="auto"/>
          <w:sz w:val="22"/>
          <w:szCs w:val="22"/>
          <w:u w:val="none"/>
        </w:rPr>
        <w:t>.</w:t>
      </w:r>
    </w:p>
    <w:p w:rsidR="001B057C" w:rsidRPr="001B057C" w:rsidRDefault="001B057C" w:rsidP="001B057C">
      <w:pPr>
        <w:widowControl w:val="0"/>
        <w:autoSpaceDE w:val="0"/>
        <w:autoSpaceDN w:val="0"/>
        <w:adjustRightInd w:val="0"/>
        <w:jc w:val="both"/>
        <w:rPr>
          <w:rFonts w:ascii="Arial" w:hAnsi="Arial" w:cs="Arial"/>
          <w:sz w:val="22"/>
          <w:szCs w:val="22"/>
        </w:rPr>
      </w:pPr>
      <w:r w:rsidRPr="001B057C">
        <w:rPr>
          <w:rFonts w:ascii="Arial" w:hAnsi="Arial" w:cs="Arial"/>
          <w:sz w:val="22"/>
          <w:szCs w:val="22"/>
        </w:rPr>
        <w:t>Также в 2025 году будет реализован проект по созданию хоккейного корта в д. Кыцигировка. Заявка на выделение финансирования удовлетворена в 2024 году.</w:t>
      </w:r>
    </w:p>
    <w:p w:rsidR="001B057C" w:rsidRPr="001B057C" w:rsidRDefault="001B057C" w:rsidP="001B057C">
      <w:pPr>
        <w:widowControl w:val="0"/>
        <w:autoSpaceDE w:val="0"/>
        <w:autoSpaceDN w:val="0"/>
        <w:adjustRightInd w:val="0"/>
        <w:jc w:val="both"/>
        <w:rPr>
          <w:rFonts w:ascii="Arial" w:hAnsi="Arial" w:cs="Arial"/>
          <w:sz w:val="22"/>
          <w:szCs w:val="22"/>
        </w:rPr>
      </w:pPr>
    </w:p>
    <w:p w:rsidR="001B057C" w:rsidRPr="001B057C" w:rsidRDefault="001B057C" w:rsidP="001B057C">
      <w:pPr>
        <w:widowControl w:val="0"/>
        <w:autoSpaceDE w:val="0"/>
        <w:autoSpaceDN w:val="0"/>
        <w:adjustRightInd w:val="0"/>
        <w:jc w:val="both"/>
        <w:rPr>
          <w:rFonts w:ascii="Arial" w:hAnsi="Arial" w:cs="Arial"/>
          <w:sz w:val="22"/>
          <w:szCs w:val="22"/>
        </w:rPr>
      </w:pPr>
      <w:r w:rsidRPr="001B057C">
        <w:rPr>
          <w:rFonts w:ascii="Arial" w:hAnsi="Arial" w:cs="Arial"/>
          <w:sz w:val="22"/>
          <w:szCs w:val="22"/>
        </w:rPr>
        <w:t>Глава Никольского</w:t>
      </w:r>
    </w:p>
    <w:p w:rsidR="001B057C" w:rsidRPr="001B057C" w:rsidRDefault="001B057C" w:rsidP="001B057C">
      <w:pPr>
        <w:widowControl w:val="0"/>
        <w:autoSpaceDE w:val="0"/>
        <w:autoSpaceDN w:val="0"/>
        <w:adjustRightInd w:val="0"/>
        <w:jc w:val="both"/>
        <w:rPr>
          <w:rFonts w:ascii="Arial" w:hAnsi="Arial" w:cs="Arial"/>
          <w:sz w:val="22"/>
          <w:szCs w:val="22"/>
        </w:rPr>
      </w:pPr>
      <w:r w:rsidRPr="001B057C">
        <w:rPr>
          <w:rFonts w:ascii="Arial" w:hAnsi="Arial" w:cs="Arial"/>
          <w:sz w:val="22"/>
          <w:szCs w:val="22"/>
        </w:rPr>
        <w:t xml:space="preserve">муниципального образования, </w:t>
      </w:r>
    </w:p>
    <w:p w:rsidR="001B057C" w:rsidRPr="001B057C" w:rsidRDefault="001B057C" w:rsidP="001B057C">
      <w:pPr>
        <w:widowControl w:val="0"/>
        <w:autoSpaceDE w:val="0"/>
        <w:autoSpaceDN w:val="0"/>
        <w:adjustRightInd w:val="0"/>
        <w:jc w:val="both"/>
        <w:rPr>
          <w:rFonts w:ascii="Arial" w:hAnsi="Arial" w:cs="Arial"/>
          <w:sz w:val="22"/>
          <w:szCs w:val="22"/>
        </w:rPr>
      </w:pPr>
      <w:r w:rsidRPr="001B057C">
        <w:rPr>
          <w:rFonts w:ascii="Arial" w:hAnsi="Arial" w:cs="Arial"/>
          <w:sz w:val="22"/>
          <w:szCs w:val="22"/>
        </w:rPr>
        <w:t xml:space="preserve">Председатель Думы Никольского </w:t>
      </w:r>
    </w:p>
    <w:p w:rsidR="001B057C" w:rsidRPr="001B057C" w:rsidRDefault="001B057C" w:rsidP="001B057C">
      <w:pPr>
        <w:pStyle w:val="a3"/>
        <w:spacing w:before="0" w:beforeAutospacing="0" w:after="0" w:afterAutospacing="0"/>
        <w:jc w:val="both"/>
        <w:rPr>
          <w:rFonts w:ascii="Arial" w:hAnsi="Arial" w:cs="Arial"/>
          <w:sz w:val="22"/>
          <w:szCs w:val="22"/>
        </w:rPr>
      </w:pPr>
      <w:r w:rsidRPr="001B057C">
        <w:rPr>
          <w:rFonts w:ascii="Arial" w:hAnsi="Arial" w:cs="Arial"/>
          <w:sz w:val="22"/>
          <w:szCs w:val="22"/>
        </w:rPr>
        <w:t xml:space="preserve">муниципального образования                                                                   </w:t>
      </w:r>
      <w:proofErr w:type="spellStart"/>
      <w:r w:rsidRPr="001B057C">
        <w:rPr>
          <w:rFonts w:ascii="Arial" w:hAnsi="Arial" w:cs="Arial"/>
          <w:sz w:val="22"/>
          <w:szCs w:val="22"/>
        </w:rPr>
        <w:t>И.А.Соболев</w:t>
      </w:r>
      <w:proofErr w:type="spellEnd"/>
    </w:p>
    <w:p w:rsidR="001B057C" w:rsidRDefault="001B057C" w:rsidP="001B057C">
      <w:pPr>
        <w:pStyle w:val="a3"/>
        <w:spacing w:before="0" w:beforeAutospacing="0" w:after="0" w:afterAutospacing="0"/>
        <w:jc w:val="both"/>
        <w:rPr>
          <w:rFonts w:ascii="Arial" w:hAnsi="Arial" w:cs="Arial"/>
        </w:rPr>
      </w:pPr>
    </w:p>
    <w:p w:rsidR="001B057C" w:rsidRDefault="001B057C" w:rsidP="001B057C">
      <w:pPr>
        <w:pStyle w:val="a3"/>
        <w:spacing w:before="0" w:beforeAutospacing="0" w:after="0" w:afterAutospacing="0"/>
        <w:jc w:val="both"/>
        <w:rPr>
          <w:rFonts w:ascii="Arial" w:hAnsi="Arial" w:cs="Arial"/>
        </w:rPr>
      </w:pPr>
    </w:p>
    <w:p w:rsidR="001B057C" w:rsidRPr="00F3700D" w:rsidRDefault="001B057C" w:rsidP="007B6771">
      <w:pPr>
        <w:rPr>
          <w:rFonts w:ascii="Arial" w:hAnsi="Arial" w:cs="Arial"/>
        </w:rPr>
      </w:pPr>
    </w:p>
    <w:sectPr w:rsidR="001B057C" w:rsidRPr="00F370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142"/>
    <w:rsid w:val="000E4DB6"/>
    <w:rsid w:val="001B057C"/>
    <w:rsid w:val="002B68CF"/>
    <w:rsid w:val="00495519"/>
    <w:rsid w:val="004A7693"/>
    <w:rsid w:val="007B6771"/>
    <w:rsid w:val="00807142"/>
    <w:rsid w:val="00CB5B14"/>
    <w:rsid w:val="00DC244F"/>
    <w:rsid w:val="00F3700D"/>
    <w:rsid w:val="00F63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7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700D"/>
    <w:pPr>
      <w:spacing w:before="100" w:beforeAutospacing="1" w:after="100" w:afterAutospacing="1"/>
    </w:pPr>
  </w:style>
  <w:style w:type="character" w:styleId="a4">
    <w:name w:val="Hyperlink"/>
    <w:uiPriority w:val="99"/>
    <w:unhideWhenUsed/>
    <w:rsid w:val="00F3700D"/>
    <w:rPr>
      <w:color w:val="0000FF"/>
      <w:u w:val="single"/>
    </w:rPr>
  </w:style>
  <w:style w:type="paragraph" w:styleId="a5">
    <w:name w:val="List Paragraph"/>
    <w:basedOn w:val="a"/>
    <w:uiPriority w:val="34"/>
    <w:qFormat/>
    <w:rsid w:val="00F3700D"/>
    <w:pPr>
      <w:ind w:left="720"/>
      <w:contextualSpacing/>
    </w:pPr>
  </w:style>
  <w:style w:type="character" w:customStyle="1" w:styleId="1">
    <w:name w:val="Основной шрифт абзаца1"/>
    <w:rsid w:val="000E4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7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700D"/>
    <w:pPr>
      <w:spacing w:before="100" w:beforeAutospacing="1" w:after="100" w:afterAutospacing="1"/>
    </w:pPr>
  </w:style>
  <w:style w:type="character" w:styleId="a4">
    <w:name w:val="Hyperlink"/>
    <w:uiPriority w:val="99"/>
    <w:unhideWhenUsed/>
    <w:rsid w:val="00F3700D"/>
    <w:rPr>
      <w:color w:val="0000FF"/>
      <w:u w:val="single"/>
    </w:rPr>
  </w:style>
  <w:style w:type="paragraph" w:styleId="a5">
    <w:name w:val="List Paragraph"/>
    <w:basedOn w:val="a"/>
    <w:uiPriority w:val="34"/>
    <w:qFormat/>
    <w:rsid w:val="00F3700D"/>
    <w:pPr>
      <w:ind w:left="720"/>
      <w:contextualSpacing/>
    </w:pPr>
  </w:style>
  <w:style w:type="character" w:customStyle="1" w:styleId="1">
    <w:name w:val="Основной шрифт абзаца1"/>
    <w:rsid w:val="000E4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6448">
      <w:bodyDiv w:val="1"/>
      <w:marLeft w:val="0"/>
      <w:marRight w:val="0"/>
      <w:marTop w:val="0"/>
      <w:marBottom w:val="0"/>
      <w:divBdr>
        <w:top w:val="none" w:sz="0" w:space="0" w:color="auto"/>
        <w:left w:val="none" w:sz="0" w:space="0" w:color="auto"/>
        <w:bottom w:val="none" w:sz="0" w:space="0" w:color="auto"/>
        <w:right w:val="none" w:sz="0" w:space="0" w:color="auto"/>
      </w:divBdr>
    </w:div>
    <w:div w:id="174367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nternet.garant.ru/document?id=86367&amp;sub=0" TargetMode="External"/><Relationship Id="rId5" Type="http://schemas.openxmlformats.org/officeDocument/2006/relationships/hyperlink" Target="http://internet.garant.ru/document?id=86367&amp;sub=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4689</Words>
  <Characters>26728</Characters>
  <Application>Microsoft Office Word</Application>
  <DocSecurity>0</DocSecurity>
  <Lines>222</Lines>
  <Paragraphs>62</Paragraphs>
  <ScaleCrop>false</ScaleCrop>
  <Company/>
  <LinksUpToDate>false</LinksUpToDate>
  <CharactersWithSpaces>31355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10</cp:revision>
  <dcterms:created xsi:type="dcterms:W3CDTF">2024-02-21T07:40:00Z</dcterms:created>
  <dcterms:modified xsi:type="dcterms:W3CDTF">2025-02-18T03:04:00Z</dcterms:modified>
</cp:coreProperties>
</file>