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818" w:rsidRDefault="001C3818" w:rsidP="001C3818">
      <w:pPr>
        <w:widowControl w:val="0"/>
        <w:suppressAutoHyphens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EE7A37" w:rsidRPr="00BD2459" w:rsidRDefault="001C3818" w:rsidP="00BD2459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___________</w:t>
      </w:r>
      <w:r w:rsidR="006D772E">
        <w:rPr>
          <w:rFonts w:ascii="Arial" w:hAnsi="Arial" w:cs="Arial"/>
          <w:b/>
          <w:lang w:eastAsia="ar-SA"/>
        </w:rPr>
        <w:t xml:space="preserve"> </w:t>
      </w:r>
      <w:r w:rsidR="00EE7A37" w:rsidRPr="00BD2459">
        <w:rPr>
          <w:rFonts w:ascii="Arial" w:hAnsi="Arial" w:cs="Arial"/>
          <w:b/>
          <w:lang w:eastAsia="ar-SA"/>
        </w:rPr>
        <w:t xml:space="preserve">№ </w:t>
      </w:r>
      <w:r>
        <w:rPr>
          <w:rFonts w:ascii="Arial" w:hAnsi="Arial" w:cs="Arial"/>
          <w:b/>
          <w:lang w:eastAsia="ar-SA"/>
        </w:rPr>
        <w:t>________</w:t>
      </w:r>
      <w:r w:rsidR="00EE7A37" w:rsidRPr="00BD2459">
        <w:rPr>
          <w:rFonts w:ascii="Arial" w:hAnsi="Arial" w:cs="Arial"/>
          <w:b/>
          <w:lang w:eastAsia="ar-SA"/>
        </w:rPr>
        <w:t>/</w:t>
      </w:r>
      <w:proofErr w:type="spellStart"/>
      <w:r w:rsidR="00EE7A37" w:rsidRPr="00BD2459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ИРКУТСКАЯ ОБЛАСТЬ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BD2459">
        <w:rPr>
          <w:rFonts w:ascii="Arial" w:hAnsi="Arial" w:cs="Arial"/>
          <w:b/>
          <w:lang w:eastAsia="ar-SA"/>
        </w:rPr>
        <w:t>Р</w:t>
      </w:r>
      <w:proofErr w:type="gramEnd"/>
      <w:r w:rsidRPr="00BD2459">
        <w:rPr>
          <w:rFonts w:ascii="Arial" w:hAnsi="Arial" w:cs="Arial"/>
          <w:b/>
          <w:lang w:eastAsia="ar-SA"/>
        </w:rPr>
        <w:t xml:space="preserve"> Е Ш Е Н И Е</w:t>
      </w:r>
    </w:p>
    <w:p w:rsidR="001C3818" w:rsidRPr="00BD2459" w:rsidRDefault="001C3818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EE7A37" w:rsidRPr="00BD2459" w:rsidRDefault="001C3818" w:rsidP="001C381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953430">
        <w:rPr>
          <w:rFonts w:ascii="Arial" w:hAnsi="Arial" w:cs="Arial"/>
          <w:b/>
          <w:lang w:eastAsia="ar-SA"/>
        </w:rPr>
        <w:t>О ВНЕСЕНИИ ИЗМЕНЕНИЙ И ДОПОЛНЕНИЙ В РЕШЕНИЕ ДУМЫ НИКОЛЬСКОГО МУНИЦИПАЛЬНОГО ОБРАЗОВАНИЯ № 9-53/ДСП ОТ 31.08.201</w:t>
      </w:r>
      <w:r w:rsidR="00953430" w:rsidRPr="00953430">
        <w:rPr>
          <w:rFonts w:ascii="Arial" w:hAnsi="Arial" w:cs="Arial"/>
          <w:b/>
          <w:lang w:eastAsia="ar-SA"/>
        </w:rPr>
        <w:t>8</w:t>
      </w:r>
      <w:r w:rsidRPr="00953430">
        <w:rPr>
          <w:rFonts w:ascii="Arial" w:hAnsi="Arial" w:cs="Arial"/>
          <w:b/>
          <w:lang w:eastAsia="ar-SA"/>
        </w:rPr>
        <w:t xml:space="preserve"> ГОДА «</w:t>
      </w:r>
      <w:r w:rsidR="00BD2459" w:rsidRPr="00953430">
        <w:rPr>
          <w:rFonts w:ascii="Arial" w:hAnsi="Arial" w:cs="Arial"/>
          <w:b/>
        </w:rPr>
        <w:t>ОБ УТВЕРЖДЕНИИ ПОЛОЖЕНИЯ О ПОРЯДКЕ СПИСАНИЯ МУНИЦИПАЛЬНОГО ИМУЩЕСТВА НИКОЛЬСКОГО МУНИЦИПАЛЬНОГО ОБРАЗОВАНИЯ</w:t>
      </w:r>
      <w:r w:rsidR="00EE7A37" w:rsidRPr="00953430">
        <w:rPr>
          <w:rFonts w:ascii="Arial" w:hAnsi="Arial" w:cs="Arial"/>
          <w:b/>
        </w:rPr>
        <w:t>»</w:t>
      </w:r>
    </w:p>
    <w:p w:rsidR="00EE7A37" w:rsidRPr="00BD2459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BD2459" w:rsidRPr="00BD2459" w:rsidRDefault="008A62BB" w:rsidP="00BD2459">
      <w:pPr>
        <w:pStyle w:val="a3"/>
        <w:ind w:firstLine="708"/>
        <w:jc w:val="both"/>
        <w:rPr>
          <w:rFonts w:ascii="Arial" w:hAnsi="Arial" w:cs="Arial"/>
          <w:color w:val="000000"/>
        </w:rPr>
      </w:pPr>
      <w:bookmarkStart w:id="0" w:name="sub_3"/>
      <w:r>
        <w:rPr>
          <w:rFonts w:ascii="Arial" w:hAnsi="Arial" w:cs="Arial"/>
          <w:color w:val="000000"/>
        </w:rPr>
        <w:t>В</w:t>
      </w:r>
      <w:r w:rsidRPr="00BD2459">
        <w:rPr>
          <w:rFonts w:ascii="Arial" w:hAnsi="Arial" w:cs="Arial"/>
          <w:color w:val="000000"/>
        </w:rPr>
        <w:t xml:space="preserve">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</w:rPr>
        <w:t>в целях приведения нормативно-правового акта в соответствие действующему законодательству,</w:t>
      </w:r>
      <w:r w:rsidR="00FD5165">
        <w:rPr>
          <w:rFonts w:ascii="Arial" w:hAnsi="Arial" w:cs="Arial"/>
          <w:color w:val="000000"/>
        </w:rPr>
        <w:t xml:space="preserve"> </w:t>
      </w:r>
      <w:r w:rsidR="00BD2459" w:rsidRPr="00BD2459">
        <w:rPr>
          <w:rFonts w:ascii="Arial" w:hAnsi="Arial" w:cs="Arial"/>
          <w:color w:val="000000"/>
        </w:rPr>
        <w:t>руководствуясь Уставом Никольского муниципального образования, Дума Никольского муниципального образования</w:t>
      </w:r>
    </w:p>
    <w:p w:rsidR="00BD2459" w:rsidRDefault="00BD2459" w:rsidP="00BD2459">
      <w:pPr>
        <w:pStyle w:val="a3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РЕШИЛА:</w:t>
      </w:r>
    </w:p>
    <w:p w:rsidR="00BD2459" w:rsidRPr="00BD2459" w:rsidRDefault="00F8656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Внести изменения и дополнения в Решение Думы Никольского муниципального образования № 9-53/</w:t>
      </w:r>
      <w:proofErr w:type="spellStart"/>
      <w:r>
        <w:rPr>
          <w:rFonts w:ascii="Arial" w:hAnsi="Arial" w:cs="Arial"/>
          <w:color w:val="000000"/>
        </w:rPr>
        <w:t>дсп</w:t>
      </w:r>
      <w:proofErr w:type="spellEnd"/>
      <w:r>
        <w:rPr>
          <w:rFonts w:ascii="Arial" w:hAnsi="Arial" w:cs="Arial"/>
          <w:color w:val="000000"/>
        </w:rPr>
        <w:t xml:space="preserve"> от 31.08.201</w:t>
      </w:r>
      <w:r w:rsidR="00953430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 xml:space="preserve"> года «Об утверждении Положения о порядке списания муниципального имущества Никольского муниципального образования»: </w:t>
      </w:r>
      <w:r w:rsidR="001C3818">
        <w:rPr>
          <w:rFonts w:ascii="Arial" w:hAnsi="Arial" w:cs="Arial"/>
          <w:color w:val="000000"/>
        </w:rPr>
        <w:t>Приложение 1 к Решению Думы Никольского муниципального образования от 31.08.201</w:t>
      </w:r>
      <w:r w:rsidR="00953430">
        <w:rPr>
          <w:rFonts w:ascii="Arial" w:hAnsi="Arial" w:cs="Arial"/>
          <w:color w:val="000000"/>
        </w:rPr>
        <w:t>8</w:t>
      </w:r>
      <w:r w:rsidR="001C3818">
        <w:rPr>
          <w:rFonts w:ascii="Arial" w:hAnsi="Arial" w:cs="Arial"/>
          <w:color w:val="000000"/>
        </w:rPr>
        <w:t xml:space="preserve"> г. №</w:t>
      </w:r>
      <w:r w:rsidR="00EA0F1B">
        <w:rPr>
          <w:rFonts w:ascii="Arial" w:hAnsi="Arial" w:cs="Arial"/>
          <w:color w:val="000000"/>
        </w:rPr>
        <w:t xml:space="preserve"> 9-53/</w:t>
      </w:r>
      <w:proofErr w:type="spellStart"/>
      <w:r w:rsidR="00EA0F1B">
        <w:rPr>
          <w:rFonts w:ascii="Arial" w:hAnsi="Arial" w:cs="Arial"/>
          <w:color w:val="000000"/>
        </w:rPr>
        <w:t>дсп</w:t>
      </w:r>
      <w:proofErr w:type="spellEnd"/>
      <w:r w:rsidR="00EA0F1B">
        <w:rPr>
          <w:rFonts w:ascii="Arial" w:hAnsi="Arial" w:cs="Arial"/>
          <w:color w:val="000000"/>
        </w:rPr>
        <w:t xml:space="preserve"> изложить в редакции Приложения 1 к настоящему Решению Думы.</w:t>
      </w:r>
    </w:p>
    <w:p w:rsidR="00BD2459" w:rsidRPr="00BD2459" w:rsidRDefault="00BD245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Опубликовать настоящее </w:t>
      </w:r>
      <w:r w:rsidR="00EA0F1B">
        <w:rPr>
          <w:rFonts w:ascii="Arial" w:hAnsi="Arial" w:cs="Arial"/>
          <w:color w:val="000000"/>
        </w:rPr>
        <w:t>Решение Думы Никольского муниципального образования</w:t>
      </w:r>
      <w:r w:rsidRPr="00BD2459">
        <w:rPr>
          <w:rFonts w:ascii="Arial" w:hAnsi="Arial" w:cs="Arial"/>
          <w:color w:val="000000"/>
        </w:rPr>
        <w:t xml:space="preserve">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>Глава Никольского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образования, 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Председатель Думы Никольского </w:t>
      </w:r>
    </w:p>
    <w:p w:rsidR="00BD2459" w:rsidRPr="00BD2459" w:rsidRDefault="00BD2459" w:rsidP="00BD24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                                              </w:t>
      </w:r>
      <w:r w:rsidRPr="00BD2459">
        <w:rPr>
          <w:rFonts w:ascii="Arial" w:hAnsi="Arial" w:cs="Arial"/>
        </w:rPr>
        <w:tab/>
        <w:t xml:space="preserve">           </w:t>
      </w:r>
      <w:proofErr w:type="spellStart"/>
      <w:r w:rsidRPr="00BD2459">
        <w:rPr>
          <w:rFonts w:ascii="Arial" w:hAnsi="Arial" w:cs="Arial"/>
        </w:rPr>
        <w:t>И.А.Соболев</w:t>
      </w:r>
      <w:proofErr w:type="spellEnd"/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6D772E" w:rsidRDefault="006D772E" w:rsidP="001C3818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BD2459" w:rsidRPr="006D772E" w:rsidRDefault="00BD2459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Приложение № 1</w:t>
      </w:r>
      <w:r w:rsidRPr="006D772E">
        <w:rPr>
          <w:rFonts w:ascii="Arial" w:hAnsi="Arial" w:cs="Arial"/>
          <w:color w:val="000000"/>
          <w:sz w:val="20"/>
          <w:szCs w:val="20"/>
        </w:rPr>
        <w:br/>
        <w:t xml:space="preserve">к Решению Думы Никольского </w:t>
      </w:r>
    </w:p>
    <w:p w:rsidR="00BD2459" w:rsidRPr="006D772E" w:rsidRDefault="006D772E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муниципального образования</w:t>
      </w:r>
      <w:r>
        <w:rPr>
          <w:rFonts w:ascii="Arial" w:hAnsi="Arial" w:cs="Arial"/>
          <w:color w:val="000000"/>
          <w:sz w:val="20"/>
          <w:szCs w:val="20"/>
        </w:rPr>
        <w:br/>
        <w:t xml:space="preserve">от </w:t>
      </w:r>
      <w:r w:rsidR="00F86569">
        <w:rPr>
          <w:rFonts w:ascii="Arial" w:hAnsi="Arial" w:cs="Arial"/>
          <w:color w:val="000000"/>
          <w:sz w:val="20"/>
          <w:szCs w:val="20"/>
        </w:rPr>
        <w:t>_______________</w:t>
      </w:r>
      <w:r>
        <w:rPr>
          <w:rFonts w:ascii="Arial" w:hAnsi="Arial" w:cs="Arial"/>
          <w:color w:val="000000"/>
          <w:sz w:val="20"/>
          <w:szCs w:val="20"/>
        </w:rPr>
        <w:t xml:space="preserve"> г.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 xml:space="preserve">№ </w:t>
      </w:r>
      <w:r w:rsidR="00F86569">
        <w:rPr>
          <w:rFonts w:ascii="Arial" w:hAnsi="Arial" w:cs="Arial"/>
          <w:color w:val="000000"/>
          <w:sz w:val="20"/>
          <w:szCs w:val="20"/>
        </w:rPr>
        <w:t>______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r w:rsidR="00BD2459" w:rsidRPr="006D772E">
        <w:rPr>
          <w:rFonts w:ascii="Arial" w:hAnsi="Arial" w:cs="Arial"/>
          <w:color w:val="000000"/>
          <w:sz w:val="20"/>
          <w:szCs w:val="20"/>
        </w:rPr>
        <w:t>дсп</w:t>
      </w:r>
      <w:proofErr w:type="spellEnd"/>
    </w:p>
    <w:p w:rsidR="00BD2459" w:rsidRPr="006D772E" w:rsidRDefault="00BD2459" w:rsidP="00BD2459">
      <w:pPr>
        <w:pStyle w:val="a3"/>
        <w:jc w:val="center"/>
        <w:rPr>
          <w:rFonts w:ascii="Arial" w:hAnsi="Arial" w:cs="Arial"/>
          <w:color w:val="000000"/>
          <w:sz w:val="20"/>
          <w:szCs w:val="20"/>
        </w:rPr>
      </w:pPr>
      <w:r w:rsidRPr="006D772E">
        <w:rPr>
          <w:rStyle w:val="a4"/>
          <w:rFonts w:ascii="Arial" w:hAnsi="Arial" w:cs="Arial"/>
          <w:color w:val="000000"/>
          <w:sz w:val="20"/>
          <w:szCs w:val="20"/>
        </w:rPr>
        <w:t>Положение</w:t>
      </w:r>
      <w:r w:rsidRPr="006D772E">
        <w:rPr>
          <w:rFonts w:ascii="Arial" w:hAnsi="Arial" w:cs="Arial"/>
          <w:color w:val="000000"/>
          <w:sz w:val="20"/>
          <w:szCs w:val="20"/>
        </w:rPr>
        <w:br/>
      </w:r>
      <w:r w:rsidRPr="006D772E">
        <w:rPr>
          <w:rStyle w:val="a4"/>
          <w:rFonts w:ascii="Arial" w:hAnsi="Arial" w:cs="Arial"/>
          <w:color w:val="000000"/>
          <w:sz w:val="20"/>
          <w:szCs w:val="20"/>
        </w:rPr>
        <w:t>о списании муниципального имущества</w:t>
      </w:r>
      <w:r w:rsidRPr="006D772E">
        <w:rPr>
          <w:rFonts w:ascii="Arial" w:hAnsi="Arial" w:cs="Arial"/>
          <w:color w:val="000000"/>
          <w:sz w:val="20"/>
          <w:szCs w:val="20"/>
        </w:rPr>
        <w:br/>
      </w:r>
      <w:r w:rsidRPr="006D772E">
        <w:rPr>
          <w:rStyle w:val="a4"/>
          <w:rFonts w:ascii="Arial" w:hAnsi="Arial" w:cs="Arial"/>
          <w:color w:val="000000"/>
          <w:sz w:val="20"/>
          <w:szCs w:val="20"/>
        </w:rPr>
        <w:t>Никольского муниципального образования</w:t>
      </w:r>
    </w:p>
    <w:p w:rsidR="00BD2459" w:rsidRPr="006D772E" w:rsidRDefault="00BD2459" w:rsidP="008A62BB">
      <w:pPr>
        <w:pStyle w:val="a3"/>
        <w:numPr>
          <w:ilvl w:val="0"/>
          <w:numId w:val="2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Настоящее Положение разработано в соответствии с Гражданским кодексом Российской Федерации, Федеральным законом от 6 декабря 2011 г. N 402-ФЗ «О бухгалтерском учете», Инструкцией по бюджетному учету, утвержденной Приказом Министерства финансов РФ от 1 декабря 2010 г. N 157н, Положением по ведению бухгалтерского учета и бухгалтерской отчетности в Российской Федерации, утвержденным Приказом Министерства финансов РФ от 29.07.1998 N 34н, Положением по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бухгалтерскому учету «Учет основных средств» ПБУ 6/01, утвержденным Приказом Министерства финансов РФ от 30.03.2001 N 26н, Методическими указаниями по бухгалтерскому учету основных средств, утвержденными Приказом Министерства финансов РФ от 13.10.2003 N 91н, иными нормативными актами Российской Федерации, и определяет порядок списания муниципального имущества Никольского муниципального образования.</w:t>
      </w:r>
    </w:p>
    <w:p w:rsidR="00BD619B" w:rsidRPr="006D772E" w:rsidRDefault="00BD2459" w:rsidP="008A62BB">
      <w:pPr>
        <w:pStyle w:val="a3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Настоящее Положение применяется в случаях списания муниципального имущества:</w:t>
      </w:r>
      <w:r w:rsidRPr="006D772E">
        <w:rPr>
          <w:rFonts w:ascii="Arial" w:hAnsi="Arial" w:cs="Arial"/>
          <w:color w:val="000000"/>
          <w:sz w:val="20"/>
          <w:szCs w:val="20"/>
        </w:rPr>
        <w:br/>
        <w:t>- закрепленного на праве хозяйственного ведения за муниципальными предприятиями</w:t>
      </w:r>
      <w:r w:rsidR="001C3818">
        <w:rPr>
          <w:rFonts w:ascii="Arial" w:hAnsi="Arial" w:cs="Arial"/>
          <w:color w:val="000000"/>
          <w:sz w:val="20"/>
          <w:szCs w:val="20"/>
        </w:rPr>
        <w:t xml:space="preserve"> </w:t>
      </w:r>
      <w:r w:rsidR="00D56713" w:rsidRPr="00953430">
        <w:rPr>
          <w:rFonts w:ascii="Arial" w:hAnsi="Arial" w:cs="Arial"/>
          <w:color w:val="000000"/>
          <w:sz w:val="20"/>
          <w:szCs w:val="20"/>
        </w:rPr>
        <w:t>(далее «Предприятия»</w:t>
      </w:r>
      <w:r w:rsidR="00A0339E">
        <w:rPr>
          <w:rFonts w:ascii="Arial" w:hAnsi="Arial" w:cs="Arial"/>
          <w:color w:val="000000"/>
          <w:sz w:val="20"/>
          <w:szCs w:val="20"/>
        </w:rPr>
        <w:t xml:space="preserve">), </w:t>
      </w:r>
      <w:r w:rsidR="00D56713" w:rsidRPr="00953430">
        <w:rPr>
          <w:rFonts w:ascii="Arial" w:hAnsi="Arial" w:cs="Arial"/>
          <w:color w:val="000000"/>
          <w:sz w:val="20"/>
          <w:szCs w:val="20"/>
        </w:rPr>
        <w:t xml:space="preserve"> </w:t>
      </w:r>
      <w:r w:rsidR="00A0339E">
        <w:rPr>
          <w:rFonts w:ascii="Arial" w:hAnsi="Arial" w:cs="Arial"/>
          <w:color w:val="000000"/>
          <w:sz w:val="20"/>
          <w:szCs w:val="20"/>
        </w:rPr>
        <w:t xml:space="preserve">муниципальными казенными </w:t>
      </w:r>
      <w:r w:rsidR="00A0339E" w:rsidRPr="00953430">
        <w:rPr>
          <w:rFonts w:ascii="Arial" w:hAnsi="Arial" w:cs="Arial"/>
          <w:color w:val="000000"/>
          <w:sz w:val="20"/>
          <w:szCs w:val="20"/>
        </w:rPr>
        <w:t>учреждениями</w:t>
      </w:r>
      <w:r w:rsidR="00A0339E" w:rsidRPr="00953430">
        <w:rPr>
          <w:rFonts w:ascii="Arial" w:hAnsi="Arial" w:cs="Arial"/>
          <w:color w:val="000000"/>
          <w:sz w:val="20"/>
          <w:szCs w:val="20"/>
        </w:rPr>
        <w:t xml:space="preserve"> </w:t>
      </w:r>
      <w:r w:rsidR="00A0339E">
        <w:rPr>
          <w:rFonts w:ascii="Arial" w:hAnsi="Arial" w:cs="Arial"/>
          <w:color w:val="000000"/>
          <w:sz w:val="20"/>
          <w:szCs w:val="20"/>
        </w:rPr>
        <w:t>(далее</w:t>
      </w:r>
      <w:r w:rsidR="00D56713" w:rsidRPr="00953430">
        <w:rPr>
          <w:rFonts w:ascii="Arial" w:hAnsi="Arial" w:cs="Arial"/>
          <w:color w:val="000000"/>
          <w:sz w:val="20"/>
          <w:szCs w:val="20"/>
        </w:rPr>
        <w:t xml:space="preserve"> «Учреждения»)</w:t>
      </w:r>
      <w:r w:rsidR="00A0339E" w:rsidRPr="00953430">
        <w:rPr>
          <w:rFonts w:ascii="Arial" w:hAnsi="Arial" w:cs="Arial"/>
          <w:color w:val="000000"/>
          <w:sz w:val="20"/>
          <w:szCs w:val="20"/>
        </w:rPr>
        <w:t>,</w:t>
      </w:r>
    </w:p>
    <w:p w:rsidR="00BD619B" w:rsidRPr="006D772E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закрепленного на праве оперативного управления за муниципальными казенными учреждениями;</w:t>
      </w:r>
    </w:p>
    <w:p w:rsidR="008A62BB" w:rsidRDefault="00BD619B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переданного</w:t>
      </w:r>
      <w:proofErr w:type="gramEnd"/>
      <w:r w:rsidR="00BD2459" w:rsidRPr="006D772E">
        <w:rPr>
          <w:rFonts w:ascii="Arial" w:hAnsi="Arial" w:cs="Arial"/>
          <w:color w:val="000000"/>
          <w:sz w:val="20"/>
          <w:szCs w:val="20"/>
        </w:rPr>
        <w:t xml:space="preserve"> в пользование (в том числе аренду, доверительное управление, безвозмездное пользование и т.п.) юридическим и физическим лицам;</w:t>
      </w:r>
    </w:p>
    <w:p w:rsidR="00BD2459" w:rsidRPr="006D772E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не имеющего балансодержателя муниципального имущества, находящегося в казне Никольского муниципального образования;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 - находящегося на балансе администрации сельского поселения.</w:t>
      </w:r>
    </w:p>
    <w:p w:rsidR="00935142" w:rsidRPr="006D772E" w:rsidRDefault="00BD2459" w:rsidP="008A62BB">
      <w:pPr>
        <w:pStyle w:val="a3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Действие настоящего Положения распространяется на муниципальное имущество, отнесенное к группе основных средств, в соответствии с нормативно-правовыми актами Российской Федерации, законодательством о бухгалтерском учете, в том числе:</w:t>
      </w:r>
    </w:p>
    <w:p w:rsidR="00BD2459" w:rsidRPr="006D772E" w:rsidRDefault="00BD2459" w:rsidP="0093514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здания, строения, сооружения;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рабочие, силовые машины и оборудование;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измерительные и регулирующие приборы и устройства;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вычислительная техника;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транспортные средства;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инструмент;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производственный и хозяйственный инвентарь и принадлежности;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прочие основные средства.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4. Действие настоящего Положения не распространяется на объекты основных средств балансовой стоимостью до 10000 рублей за единицу включительно (за исключением объектов недвижимого имущества, автотранспортных средств), а также муниципальное имущество, не относящееся к группе основных средств. Данное имущество списывается муниципальными предприятиями, муниципальными учреждениями и балансодержателями самостоятельно в соответствии с нормативными правовыми актами, регулирующими порядок ведения бухгалтерского учета.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2.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Порядок списания муниципального имущества, закрепленного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на праве хозяйственного ведения, оперативного управления</w:t>
      </w:r>
    </w:p>
    <w:p w:rsidR="008A62BB" w:rsidRDefault="00BD2459" w:rsidP="00BD2459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Стоимость муниципального имущества, которое выбывает или постоянно не используется для производства продукции, выполнения работ и оказания услуг, для достижения целей создания муниципального предприятия, учреждения подлежит списанию с бухгалтерского учета муниципального предприятия, учреждения. Списание муниципального имущества осуществляется в случае, когда восстановить его невозможно или экономически нецелесообразно, а также когда оно не может быть в установленном порядке реализовано. Муниципальное имущество подлежит списанию, также, если ему нанесен ущерб при авариях, стихийных бедствиях и иных чрезвычайных ситуациях и дальнейшее использование имущества невозможно, либо при утрате материальных ценностей (досрочное списание).</w:t>
      </w:r>
    </w:p>
    <w:p w:rsidR="00BD2459" w:rsidRPr="006D772E" w:rsidRDefault="00BD2459" w:rsidP="00BD2459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Для определения целесообразности и непригодности муниципального имущества к дальнейшему использованию, невозможности или неэффективности его восстановления, а также для оформления документации на списание муниципального имущества в каждом муниципальном предприятии, учреждении создается постоянно действующая комиссия, которая утверждается приказом руководителя муниципального предприятия, учреждения (далее - комиссия).</w:t>
      </w: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В состав комиссии в обязательном порядке включаются:</w:t>
      </w: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lastRenderedPageBreak/>
        <w:t>- руководитель или заместитель руководителя муниципального предприятия, учреждения;</w:t>
      </w:r>
      <w:r w:rsidRPr="006D772E">
        <w:rPr>
          <w:rFonts w:ascii="Arial" w:hAnsi="Arial" w:cs="Arial"/>
          <w:color w:val="000000"/>
          <w:sz w:val="20"/>
          <w:szCs w:val="20"/>
        </w:rPr>
        <w:br/>
        <w:t>- главный бухгалтер муниципального предприятия, учреждения;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лица, на которых возложена ответственность за сохранность муниципального имущества.</w:t>
      </w:r>
      <w:r w:rsidRPr="006D772E">
        <w:rPr>
          <w:rFonts w:ascii="Arial" w:hAnsi="Arial" w:cs="Arial"/>
          <w:color w:val="000000"/>
          <w:sz w:val="20"/>
          <w:szCs w:val="20"/>
        </w:rPr>
        <w:br/>
        <w:t>При списании муниципального автотранспорта в состав комиссии могут привлекаться представители государственной инспекции безопасности дорожного движения, государственного технического надзора.</w:t>
      </w: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3. В компетенцию комиссии входит: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осмотр объекта, подлежащего списанию, с использованием необходимой технической и бухгалтерской документации, установление непригодности объекта к восстановлению и дальнейшему использованию;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установление причин списания объекта (физический износ, авария, разрушение, реконструкция и т.д.);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выявление виновных лиц в случае преждевременного выбытия объекта из эксплуатации, внесение предложений о привлечении этих лиц к ответственности, установленной законодательством Российской Федерации;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возможность использования отдельных узлов, деталей, материалов списываемого объекта, их оценка исходя из текущей рыночной стоимости;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контроль за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изъятием из списываемых объектов цветных и драгоценных металлов, определением их количества и веса;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составление акта на списание основных средств, акта на списание автотранспортных средств (с приложением актов об авариях, причинах, вызвавших аварию, если они имели место), утвержденными Государственным комитетом статистики Российской Федерации (далее – Госкомстатом РФ).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В своей работе комиссия руководствуется необходимой технической документацией (стандартами, описаниями, формулярами, паспортами, техническими условиями, сроками эксплуатации), а также данными бухгалтерского учета.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4. Истечение установленных сроков эксплуатации материальных ценностей не может служить основанием для их списания, если они по своему техническому состоянию или после ремонта пригодны для дальнейшего использования по прямому назначению.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5. Результаты принятого комиссией решения оформляются актом на списание по форме утвержденным Госкомстатом РФ, который оформляется в установленном законодательством Российской Федерации порядке и утверждается руководителем муниципального предприятия, учреждения.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6. Члены комиссии, подписавшие акт о списании имущества, а также руководитель муниципального предприятия, учреждения, утвердивший акт, несут ответственность за неправильное и необоснованное заключение о техническом состоянии списываемого имущества.</w:t>
      </w:r>
    </w:p>
    <w:p w:rsid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7. Руководитель муниципального предприятия, учреждения в 10-дневный срок с момента утверждения акта на списание подает в Администрацию Никольского муниципального образования (далее - Администрация поселения) соответствующее заявление на списание с приложением необходимой технической и бухгалтерской документации на списываемый объект.</w:t>
      </w:r>
    </w:p>
    <w:p w:rsidR="00A0339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0339E">
        <w:rPr>
          <w:rFonts w:ascii="Arial" w:hAnsi="Arial" w:cs="Arial"/>
          <w:sz w:val="20"/>
          <w:szCs w:val="20"/>
        </w:rPr>
        <w:t>В случае если представленные муниципальным предприятием, учреждением документы содержат недостоверную и (или) неполную информацию о предлагаемых к списанию объектах, администрация муниципального образования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</w:t>
      </w:r>
      <w:r>
        <w:rPr>
          <w:rFonts w:ascii="Arial" w:hAnsi="Arial" w:cs="Arial"/>
          <w:sz w:val="20"/>
          <w:szCs w:val="20"/>
        </w:rPr>
        <w:t>.</w:t>
      </w:r>
    </w:p>
    <w:p w:rsidR="00A0339E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8. Администрация поселения не позднее чем в месячный срок со дня поступления заявления рассматривает документы и дает разрешение (отказ) на списание муниципального имущества.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Разрешение на списание муниципального имущества оформляется Администрацией поселения в следующем порядке: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а) здания, сооружения, транспортные средства, независимо от стоимости, с учетом п.13 Положения, списываются на основании распоряжения администрации сельского поселения;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б) прочие виды основных средств, списываются на основании приказа руководителя муниципального предприятия по письменному согласованию с Администрацией поселения. Согласование осуществляется проставлением оттиска штампа Администрации поселения, заверенного подписью Главы Администрации поселения и печатью Администрации поселения.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Отказ на списание муниципального имущества дается муниципальному предприятию в письменном виде с указанием причин отказа.</w:t>
      </w:r>
    </w:p>
    <w:p w:rsidR="00BD619B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9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На основании разрешения на списание муниципального имущества предприятие</w:t>
      </w:r>
      <w:r w:rsidR="005228D2">
        <w:rPr>
          <w:rFonts w:ascii="Arial" w:hAnsi="Arial" w:cs="Arial"/>
          <w:color w:val="000000"/>
          <w:sz w:val="20"/>
          <w:szCs w:val="20"/>
        </w:rPr>
        <w:t xml:space="preserve">, </w:t>
      </w:r>
      <w:r w:rsidR="005228D2" w:rsidRPr="00953430">
        <w:rPr>
          <w:rFonts w:ascii="Arial" w:hAnsi="Arial" w:cs="Arial"/>
          <w:color w:val="000000"/>
          <w:sz w:val="20"/>
          <w:szCs w:val="20"/>
        </w:rPr>
        <w:t>учреждение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 xml:space="preserve"> в 5-дневный срок с момента получения разрешения вносит отметки в инвентарные карточки (инвентарные книги) о выбытии соответствующих объектов.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При списании муниципального автотранспорта муниципальное предприятие, учреждение в 10-дневный срок с момента получения разрешения на списание направляет документы в государственную инспекцию безопасности дорожного движения для снятия с учета соответствующих объектов.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10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Детали, узлы и агрегаты списанного имущества, пригодные для дальнейшего использования, в установленном законодательством Российской Федерации порядке приходуются на балансе муниципального предприятия, учреждения, а непригодные детали и материалы приходуются как вторичное сырье с последующей сдачей в металлолом.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Администрация поселения в 5-дневный срок со дня подписания распоряжения по списанию муниципального имущества вносит соответствующие изменения в Реестр муниципальной собственности сельского поселения.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Демонтаж (разборка) материальных ценностей, а также их ликвидация до согласования актов о списании с Администрацией поселения не разрешаются.</w:t>
      </w:r>
      <w:r w:rsidR="008A62BB">
        <w:rPr>
          <w:rFonts w:ascii="Arial" w:hAnsi="Arial" w:cs="Arial"/>
          <w:color w:val="000000"/>
          <w:sz w:val="20"/>
          <w:szCs w:val="20"/>
        </w:rPr>
        <w:t xml:space="preserve"> 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Для получения согласования на списание материальных ценностей в Администрации поселения необходимо представить следующие документы: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ходатайство с приложением списка материальных ценностей, подлежащих списанию, в двух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акты о списании муниципального имущества в трех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документы, подтверждающие непригодность материальных ценностей к дальнейшему использованию (заключения специализированных организаций, акты комиссионного обследования и т.д.).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Администрация поселения возвращает в муниципальное предприятие, учреждение акты о списании материальных ценностей с отметкой о согласовании, которые и служат основанием для списания, оприходования полученных от демонтажа материальных ценностей.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При списании зданий, сооружений и автотранспортных средств согласование оформляется Администрацией поселения в виде распоряжения администрации.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15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Все пригодные для использования, в том числе и требующие ремонта, приборы, узлы, агрегаты, запасные части, детали и материалы, полученные от демонтажа (разборки) материальных ценностей, подлежащих списанию, должны быть взяты муниципальным предприятием, учреждением на учет по соответствующим счетам, а непригодные детали и материалы - как вторичное сырье.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16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Окончательные бухгалтерские записи по списанию с учета металлолома осуществляются на основании документов, подтверждающих его сдачу соответствующим организациям, осуществляющим сбор цветного и черного металла.</w:t>
      </w:r>
    </w:p>
    <w:p w:rsidR="00BD2459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17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Окончательные бухгалтерские записи по списанию с учета зданий и сооружений осуществляются на основании документов, подтверждающих их разбор (демонтаж).</w:t>
      </w:r>
    </w:p>
    <w:p w:rsidR="005B238B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18</w:t>
      </w:r>
      <w:r w:rsidR="005B238B">
        <w:rPr>
          <w:rFonts w:ascii="Arial" w:hAnsi="Arial" w:cs="Arial"/>
          <w:color w:val="000000"/>
          <w:sz w:val="20"/>
          <w:szCs w:val="20"/>
        </w:rPr>
        <w:t xml:space="preserve">. Основанием для отказа в списании муниципального имущества могут являться следующие основания: 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с заявлением о списании имущества обратилось ненадлежащее лицо;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документы, предс</w:t>
      </w:r>
      <w:r w:rsidR="00A0339E">
        <w:rPr>
          <w:rFonts w:ascii="Arial" w:hAnsi="Arial" w:cs="Arial"/>
          <w:color w:val="000000"/>
          <w:sz w:val="20"/>
          <w:szCs w:val="20"/>
        </w:rPr>
        <w:t>тавленные на списание имущества, н</w:t>
      </w:r>
      <w:bookmarkStart w:id="1" w:name="_GoBack"/>
      <w:bookmarkEnd w:id="1"/>
      <w:r>
        <w:rPr>
          <w:rFonts w:ascii="Arial" w:hAnsi="Arial" w:cs="Arial"/>
          <w:color w:val="000000"/>
          <w:sz w:val="20"/>
          <w:szCs w:val="20"/>
        </w:rPr>
        <w:t>е соответствуют требованиям действующего законодательства Российской Федерации, настоящего Положения;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документы содержат недостоверную и (или) неполную информацию о предлагаемом к списанию имуществе;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в случае установления фактов умышленного искажения данных, представленных к списанию документах;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ареста имущества организации судебными приставами;</w:t>
      </w:r>
    </w:p>
    <w:p w:rsidR="005B238B" w:rsidRPr="006D772E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в иных случаях, предусмотренных действующим законодательством Российской Федерации.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3.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Списание утраченных материальных ценностей (досрочное списание)</w:t>
      </w:r>
    </w:p>
    <w:p w:rsidR="00BD2459" w:rsidRPr="006D772E" w:rsidRDefault="00BD2459" w:rsidP="00BD2459">
      <w:pPr>
        <w:pStyle w:val="a3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К утраченным материальным ценностям относятся недостачи и потери материальных ценностей, возникшие в результате:</w:t>
      </w:r>
    </w:p>
    <w:p w:rsidR="00935142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гибели или порчи (полной или частичной) вследствие стихийных бедствий, пожаров, аварий, катастроф, дорожно-транспортных происшествий, нарушений правил технической эксплуатации;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хищения, присвоения, незаконного расхода;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порчи вследствие нарушения правил приемки и выдачи, хранения и перевозок.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2. При обнаружении утраты материальных ценностей, руководителем муниципального предприятия, учреждения назначается административное расследование, которое производится незаинтересованными должностными лицами.</w:t>
      </w:r>
      <w:r w:rsidR="008A62BB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772E">
        <w:rPr>
          <w:rFonts w:ascii="Arial" w:hAnsi="Arial" w:cs="Arial"/>
          <w:color w:val="000000"/>
          <w:sz w:val="20"/>
          <w:szCs w:val="20"/>
        </w:rPr>
        <w:t>Расследованием устанавливаются причины и размер фактического ущерба, причиненного предприятию, учреждению, а также лица, виновные в утрате материальных ценностей.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3. Списание сумм материального ущерба по утратам материальных ценностей осуществляется в следующих случаях: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когда материальные ценности утрачены по причине стихийных бедствий, аварии, катастрофы, дорожно-транспортного происшествия, если против виновных лиц не возбуждено уголовного дела и отсутствуют основания для отнесения сумм причиненного материального ущерба за их счет или виновные лица не установлены;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когда возмещение ущерба за счет виновных лиц невозможно после использования всех предусмотренных законодательством Российской Федерации мер по взысканию ущерба;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lastRenderedPageBreak/>
        <w:t xml:space="preserve">- если сумма ущерба, причиненного утратой материальных ценностей, превышает сумму, определенную судебными инстанциями к взысканию с виновного, или сумму, которую по 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закону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возможно взыскать с виновного;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смерти виновного, подтвержденной соответствующими документами.</w:t>
      </w:r>
    </w:p>
    <w:p w:rsidR="00935142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4. Списание утраченных материальных ценностей осуществляется на основании заключений (справок) следственных и судебных органов, органов Министерства по чрезвычайным ситуациям.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5. Для получения разрешения на списание утраченных материальных ценностей муниципальным предприятием, учреждением, должны быть представлены в Администрацию поселения следующие документы: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ходатайство с приложением списка утраченных материальных ценностей, подлежащих списанию, в двух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 о списании утраченных материальных ценностей, в трех экземплярах;</w:t>
      </w: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свидетельства, подтверждающие непригодность материальных ценностей к дальнейшему использованию;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материалы административного расследования;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справка о частичном возмещении ущерба за счет виновных лиц, если таковые имеются;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копия решения судебного органа или постановления следственного органа по делу и другие материалы, обосновывающие необходимость списания.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К актам о списании машин, оборудования, автотранспортных средств и других материальных ценностей, досрочно пришедших в непригодное состояние в результате аварий, дорожно-транспортных и других происшествий, прилагаются копия акта об аварии (происшествии) и материалы административного расследования с подробным изложением причин, вызвавших аварию (происшествие), с указанием мер, принятых к виновным лицам.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6. Для получения разрешения на списание материальных ценностей, уничтоженных в результате пожара, муниципальным предприятием, учреждением должны быть представлены в Администрации поселения следующие документы: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ходатайство с приложением списка материальных ценностей, уничтоженных в результате пожара и подлежащих списанию, согласованное с учредителем учреждения, в двух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 о списании материальных ценностей, уничтоженных в результате пожара, в трех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план здания (помещения), где возник пожар, с указанием расположения материальных ценностей;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справка о материальном ущербе в результате пожара;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 о пожаре, выданный Государственным пожарным надзором, ведомости материальных ценностей, уничтоженных в результате пожара, инвентарные карточки на здания и сооружения, пострадавшие от пожара.</w:t>
      </w:r>
    </w:p>
    <w:p w:rsidR="008A62BB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7. Списание с учета утраченных материальных ценностей производится по их первоначальной стоимости (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для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переоцененных - по восстановительной).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Сумма ущерба от утраты материальных ценностей, подлежащего взысканию с виновных лиц, определяется порядком, установленным законодательством Российской Федерации.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8. Акты о списании материальных ценностей, инвентарные карточки по выбывшим объектам основных сре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дств хр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>анятся в течение срока, устанавливаемого руководителем муниципального предприятия, учреждения в соответствии с правилами организации государственного архивного дела, но не менее пяти лет.</w:t>
      </w:r>
    </w:p>
    <w:p w:rsidR="00BD2459" w:rsidRPr="006D772E" w:rsidRDefault="00BD2459" w:rsidP="00BD2459">
      <w:pPr>
        <w:pStyle w:val="a3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4.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Порядок списания имущества, переданного в пользование (аренду,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доверительное управление, безвозмездное пользование и т.п.</w:t>
      </w:r>
      <w:r w:rsidR="00BD619B" w:rsidRPr="006D772E">
        <w:rPr>
          <w:rFonts w:ascii="Arial" w:hAnsi="Arial" w:cs="Arial"/>
          <w:b/>
          <w:color w:val="000000"/>
          <w:sz w:val="20"/>
          <w:szCs w:val="20"/>
        </w:rPr>
        <w:t>) юридическим и физическим лицам</w:t>
      </w:r>
      <w:r w:rsidRPr="006D772E">
        <w:rPr>
          <w:rFonts w:ascii="Arial" w:hAnsi="Arial" w:cs="Arial"/>
          <w:b/>
          <w:color w:val="000000"/>
          <w:sz w:val="20"/>
          <w:szCs w:val="20"/>
        </w:rPr>
        <w:t>, а также не имеющего балансодержателя</w:t>
      </w:r>
    </w:p>
    <w:p w:rsidR="00BD619B" w:rsidRPr="006D772E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1. Списание муниципального имущества, переданного в пользование (в том числе аренду, доверительное управление, безвозмездное пользование и т.п.) юридическим и физическим лицам, производится в порядке, установленном для муниципальных учреждений, предприятий.</w:t>
      </w:r>
    </w:p>
    <w:p w:rsidR="008A62BB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2. Администрация поселения в 10-дневный срок со дня подписания распоряжения по списанию муниципального имущества вносит соответствующие изменения в договоры аренды, доверительного управления, безвозмездного пользования муниципального имущества, в Реестр муниципальной собственности сельского поселения</w:t>
      </w:r>
      <w:r w:rsidR="008A62BB">
        <w:rPr>
          <w:rFonts w:ascii="Arial" w:hAnsi="Arial" w:cs="Arial"/>
          <w:color w:val="000000"/>
          <w:sz w:val="20"/>
          <w:szCs w:val="20"/>
        </w:rPr>
        <w:t>.</w:t>
      </w:r>
    </w:p>
    <w:p w:rsidR="008A62BB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3. Для списания муниципального имущества, находящегося на балансе администрации поселения, а также не имеющего балансодержателя, находящегося в казне администрации поселения в администрации сельского поселения создается постоянно действующая комиссия, которая утверждается распоряжением администрации поселения. В состав комиссии включается Глава Администрации поселения. Разрешение на списание муниципального имущества оформляется распоряжением администрации поселения.</w:t>
      </w:r>
    </w:p>
    <w:p w:rsidR="00BD2459" w:rsidRPr="006D772E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4. Для принятия решения и издания распоряжения о списании зданий, строений, сооружений и транспортных средств в администрации поселения создается постоянно действующая комиссия, </w:t>
      </w:r>
      <w:r w:rsidRPr="006D772E">
        <w:rPr>
          <w:rFonts w:ascii="Arial" w:hAnsi="Arial" w:cs="Arial"/>
          <w:color w:val="000000"/>
          <w:sz w:val="20"/>
          <w:szCs w:val="20"/>
        </w:rPr>
        <w:lastRenderedPageBreak/>
        <w:t>возглавляемая Главой администрации сельского поселения, к работе в комиссии привлекаются депутаты Думы поселения, бухгалтер и специалист администрации поселения. К работе в комиссии могут привлекаться представители государственной инспекции безопасности дорожного движения, государственного технического надзора для дачи заключений в отношении транспортных средств.</w:t>
      </w:r>
      <w:r w:rsidR="008A62BB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772E">
        <w:rPr>
          <w:rFonts w:ascii="Arial" w:hAnsi="Arial" w:cs="Arial"/>
          <w:color w:val="000000"/>
          <w:sz w:val="20"/>
          <w:szCs w:val="20"/>
        </w:rPr>
        <w:t>Администрация поселения в 10-дневный срок со дня подписания распоряжения вносит соответствующие изменения в Реестр муниципальной собственности сельского поселения</w:t>
      </w:r>
    </w:p>
    <w:p w:rsidR="00BD2459" w:rsidRPr="006D772E" w:rsidRDefault="00BD2459" w:rsidP="00BD2459">
      <w:pPr>
        <w:pStyle w:val="a3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5.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Заключительные положения</w:t>
      </w:r>
    </w:p>
    <w:p w:rsidR="00BD2459" w:rsidRPr="006D772E" w:rsidRDefault="00BD2459" w:rsidP="008A62BB">
      <w:pPr>
        <w:pStyle w:val="a3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Руководители муниципальных предприятий и учреждений несут персональную ответственность за соблюдение установленного настоящим Положением порядка списания муниципального имущества.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2. Разборка (демонтаж) материальных ценностей осуществляется балансодержателями за счет собственных средств, не позднее 6 месяцев с момента получения согласования Администрация поселения.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3. 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Контроль за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исполнением настоящего Положения осуществляет Администрация поселения.</w:t>
      </w:r>
    </w:p>
    <w:bookmarkEnd w:id="0"/>
    <w:p w:rsidR="00EE7A37" w:rsidRPr="006D772E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:rsidR="00BD619B" w:rsidRPr="006D772E" w:rsidRDefault="00BD619B" w:rsidP="00EE7A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:rsidR="00BD619B" w:rsidRPr="006D772E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>Глава Никольского</w:t>
      </w:r>
    </w:p>
    <w:p w:rsidR="00BD619B" w:rsidRPr="006D772E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 xml:space="preserve">муниципального образования, </w:t>
      </w:r>
    </w:p>
    <w:p w:rsidR="00BD619B" w:rsidRPr="006D772E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 xml:space="preserve">Председатель Думы Никольского </w:t>
      </w:r>
    </w:p>
    <w:p w:rsidR="00BD619B" w:rsidRPr="006D772E" w:rsidRDefault="00BD619B" w:rsidP="00BD61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 xml:space="preserve">муниципального образования                                              </w:t>
      </w:r>
      <w:r w:rsidRPr="006D772E">
        <w:rPr>
          <w:rFonts w:ascii="Arial" w:hAnsi="Arial" w:cs="Arial"/>
          <w:sz w:val="20"/>
          <w:szCs w:val="20"/>
        </w:rPr>
        <w:tab/>
        <w:t xml:space="preserve">           </w:t>
      </w:r>
      <w:r w:rsidR="00953430">
        <w:rPr>
          <w:rFonts w:ascii="Arial" w:hAnsi="Arial" w:cs="Arial"/>
          <w:sz w:val="20"/>
          <w:szCs w:val="20"/>
        </w:rPr>
        <w:tab/>
      </w:r>
      <w:r w:rsidR="00953430">
        <w:rPr>
          <w:rFonts w:ascii="Arial" w:hAnsi="Arial" w:cs="Arial"/>
          <w:sz w:val="20"/>
          <w:szCs w:val="20"/>
        </w:rPr>
        <w:tab/>
      </w:r>
      <w:r w:rsidR="00953430">
        <w:rPr>
          <w:rFonts w:ascii="Arial" w:hAnsi="Arial" w:cs="Arial"/>
          <w:sz w:val="20"/>
          <w:szCs w:val="20"/>
        </w:rPr>
        <w:tab/>
      </w:r>
      <w:proofErr w:type="spellStart"/>
      <w:r w:rsidRPr="006D772E">
        <w:rPr>
          <w:rFonts w:ascii="Arial" w:hAnsi="Arial" w:cs="Arial"/>
          <w:sz w:val="20"/>
          <w:szCs w:val="20"/>
        </w:rPr>
        <w:t>И.А.Соболев</w:t>
      </w:r>
      <w:proofErr w:type="spellEnd"/>
    </w:p>
    <w:p w:rsidR="00236FD9" w:rsidRPr="006D772E" w:rsidRDefault="00236FD9">
      <w:pPr>
        <w:rPr>
          <w:sz w:val="20"/>
          <w:szCs w:val="20"/>
        </w:rPr>
      </w:pPr>
    </w:p>
    <w:sectPr w:rsidR="00236FD9" w:rsidRPr="006D772E" w:rsidSect="006D77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0E8" w:rsidRDefault="008520E8" w:rsidP="00BD2459">
      <w:r>
        <w:separator/>
      </w:r>
    </w:p>
  </w:endnote>
  <w:endnote w:type="continuationSeparator" w:id="0">
    <w:p w:rsidR="008520E8" w:rsidRDefault="008520E8" w:rsidP="00BD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0E8" w:rsidRDefault="008520E8" w:rsidP="00BD2459">
      <w:r>
        <w:separator/>
      </w:r>
    </w:p>
  </w:footnote>
  <w:footnote w:type="continuationSeparator" w:id="0">
    <w:p w:rsidR="008520E8" w:rsidRDefault="008520E8" w:rsidP="00BD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958"/>
    <w:multiLevelType w:val="hybridMultilevel"/>
    <w:tmpl w:val="9F34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44BE4"/>
    <w:multiLevelType w:val="hybridMultilevel"/>
    <w:tmpl w:val="87F44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F63D0"/>
    <w:multiLevelType w:val="hybridMultilevel"/>
    <w:tmpl w:val="DAAA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6644"/>
    <w:multiLevelType w:val="hybridMultilevel"/>
    <w:tmpl w:val="6CACA408"/>
    <w:lvl w:ilvl="0" w:tplc="2932E4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A37"/>
    <w:rsid w:val="000272F9"/>
    <w:rsid w:val="00051084"/>
    <w:rsid w:val="00073C4A"/>
    <w:rsid w:val="001C3818"/>
    <w:rsid w:val="00220230"/>
    <w:rsid w:val="00236FD9"/>
    <w:rsid w:val="00365221"/>
    <w:rsid w:val="00412812"/>
    <w:rsid w:val="0047066B"/>
    <w:rsid w:val="005228D2"/>
    <w:rsid w:val="005A5AC8"/>
    <w:rsid w:val="005B238B"/>
    <w:rsid w:val="006012E5"/>
    <w:rsid w:val="00620C62"/>
    <w:rsid w:val="006539C8"/>
    <w:rsid w:val="006545D9"/>
    <w:rsid w:val="006B462E"/>
    <w:rsid w:val="006D772E"/>
    <w:rsid w:val="00772196"/>
    <w:rsid w:val="007B738A"/>
    <w:rsid w:val="008520E8"/>
    <w:rsid w:val="008A3D08"/>
    <w:rsid w:val="008A62BB"/>
    <w:rsid w:val="008C7F8D"/>
    <w:rsid w:val="008D057C"/>
    <w:rsid w:val="00935142"/>
    <w:rsid w:val="00953430"/>
    <w:rsid w:val="009F1FA5"/>
    <w:rsid w:val="00A0339E"/>
    <w:rsid w:val="00AF0EB4"/>
    <w:rsid w:val="00BA4EB3"/>
    <w:rsid w:val="00BD2459"/>
    <w:rsid w:val="00BD619B"/>
    <w:rsid w:val="00C23E56"/>
    <w:rsid w:val="00D52883"/>
    <w:rsid w:val="00D56713"/>
    <w:rsid w:val="00E20C04"/>
    <w:rsid w:val="00E231E4"/>
    <w:rsid w:val="00E662A3"/>
    <w:rsid w:val="00E92900"/>
    <w:rsid w:val="00EA0F1B"/>
    <w:rsid w:val="00EE7A37"/>
    <w:rsid w:val="00F86569"/>
    <w:rsid w:val="00FD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3002</Words>
  <Characters>17114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9</cp:revision>
  <cp:lastPrinted>2019-08-27T07:58:00Z</cp:lastPrinted>
  <dcterms:created xsi:type="dcterms:W3CDTF">2019-08-09T10:56:00Z</dcterms:created>
  <dcterms:modified xsi:type="dcterms:W3CDTF">2019-09-06T09:17:00Z</dcterms:modified>
</cp:coreProperties>
</file>