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C7A" w:rsidRPr="00DD05D9" w:rsidRDefault="00B700DD" w:rsidP="00237C7A">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23.11.2021</w:t>
      </w:r>
      <w:r w:rsidR="00237C7A" w:rsidRPr="00DD05D9">
        <w:rPr>
          <w:rFonts w:ascii="Arial" w:hAnsi="Arial" w:cs="Arial"/>
          <w:b/>
          <w:sz w:val="32"/>
          <w:szCs w:val="32"/>
        </w:rPr>
        <w:t xml:space="preserve"> г.  №</w:t>
      </w:r>
      <w:r w:rsidR="00237C7A">
        <w:rPr>
          <w:rFonts w:ascii="Arial" w:hAnsi="Arial" w:cs="Arial"/>
          <w:b/>
          <w:sz w:val="32"/>
          <w:szCs w:val="32"/>
        </w:rPr>
        <w:t xml:space="preserve"> </w:t>
      </w:r>
      <w:r>
        <w:rPr>
          <w:rFonts w:ascii="Arial" w:hAnsi="Arial" w:cs="Arial"/>
          <w:b/>
          <w:sz w:val="32"/>
          <w:szCs w:val="32"/>
        </w:rPr>
        <w:t>35-214/</w:t>
      </w:r>
      <w:proofErr w:type="spellStart"/>
      <w:r>
        <w:rPr>
          <w:rFonts w:ascii="Arial" w:hAnsi="Arial" w:cs="Arial"/>
          <w:b/>
          <w:sz w:val="32"/>
          <w:szCs w:val="32"/>
        </w:rPr>
        <w:t>дсп</w:t>
      </w:r>
      <w:proofErr w:type="spellEnd"/>
    </w:p>
    <w:p w:rsidR="00237C7A" w:rsidRPr="00DD05D9" w:rsidRDefault="00237C7A" w:rsidP="00237C7A">
      <w:pPr>
        <w:tabs>
          <w:tab w:val="left" w:pos="2880"/>
          <w:tab w:val="center" w:pos="4960"/>
        </w:tabs>
        <w:spacing w:after="0" w:line="240" w:lineRule="auto"/>
        <w:ind w:right="284"/>
        <w:jc w:val="center"/>
        <w:rPr>
          <w:rFonts w:ascii="Arial" w:hAnsi="Arial" w:cs="Arial"/>
          <w:b/>
          <w:sz w:val="32"/>
          <w:szCs w:val="32"/>
        </w:rPr>
      </w:pPr>
      <w:r w:rsidRPr="00DD05D9">
        <w:rPr>
          <w:rFonts w:ascii="Arial" w:hAnsi="Arial" w:cs="Arial"/>
          <w:b/>
          <w:sz w:val="32"/>
          <w:szCs w:val="32"/>
        </w:rPr>
        <w:t>РОССИЙСКАЯ ФЕДЕРАЦИЯ</w:t>
      </w:r>
    </w:p>
    <w:p w:rsidR="00237C7A" w:rsidRPr="00DD05D9" w:rsidRDefault="00237C7A" w:rsidP="00237C7A">
      <w:pPr>
        <w:spacing w:after="0" w:line="240" w:lineRule="auto"/>
        <w:ind w:right="284"/>
        <w:jc w:val="center"/>
        <w:rPr>
          <w:rFonts w:ascii="Arial" w:hAnsi="Arial" w:cs="Arial"/>
          <w:b/>
          <w:sz w:val="32"/>
          <w:szCs w:val="32"/>
        </w:rPr>
      </w:pPr>
      <w:r w:rsidRPr="00DD05D9">
        <w:rPr>
          <w:rFonts w:ascii="Arial" w:hAnsi="Arial" w:cs="Arial"/>
          <w:b/>
          <w:sz w:val="32"/>
          <w:szCs w:val="32"/>
        </w:rPr>
        <w:t>ИРКУТСКАЯ ОБЛАСТЬ</w:t>
      </w:r>
    </w:p>
    <w:p w:rsidR="00237C7A" w:rsidRPr="00DD05D9" w:rsidRDefault="00237C7A" w:rsidP="00237C7A">
      <w:pPr>
        <w:spacing w:after="0" w:line="240" w:lineRule="auto"/>
        <w:ind w:right="284"/>
        <w:jc w:val="center"/>
        <w:rPr>
          <w:rFonts w:ascii="Arial" w:hAnsi="Arial" w:cs="Arial"/>
          <w:b/>
          <w:sz w:val="32"/>
          <w:szCs w:val="32"/>
        </w:rPr>
      </w:pPr>
      <w:r w:rsidRPr="00DD05D9">
        <w:rPr>
          <w:rFonts w:ascii="Arial" w:hAnsi="Arial" w:cs="Arial"/>
          <w:b/>
          <w:sz w:val="32"/>
          <w:szCs w:val="32"/>
        </w:rPr>
        <w:t>ИРКУТСКИЙ РАЙОН</w:t>
      </w:r>
    </w:p>
    <w:p w:rsidR="00237C7A" w:rsidRPr="00DD05D9" w:rsidRDefault="00237C7A" w:rsidP="00237C7A">
      <w:pPr>
        <w:tabs>
          <w:tab w:val="left" w:pos="3705"/>
        </w:tabs>
        <w:spacing w:after="0" w:line="240" w:lineRule="auto"/>
        <w:ind w:right="284"/>
        <w:jc w:val="center"/>
        <w:rPr>
          <w:rFonts w:ascii="Arial" w:hAnsi="Arial" w:cs="Arial"/>
          <w:b/>
          <w:sz w:val="32"/>
          <w:szCs w:val="32"/>
        </w:rPr>
      </w:pPr>
      <w:r w:rsidRPr="00DD05D9">
        <w:rPr>
          <w:rFonts w:ascii="Arial" w:hAnsi="Arial" w:cs="Arial"/>
          <w:b/>
          <w:sz w:val="32"/>
          <w:szCs w:val="32"/>
        </w:rPr>
        <w:t>НИКОЛЬСКОЕ МУНИЦИПАЛЬНОЕ ОБРАЗОВАНИЕ</w:t>
      </w:r>
    </w:p>
    <w:p w:rsidR="00237C7A" w:rsidRDefault="00237C7A" w:rsidP="00237C7A">
      <w:pPr>
        <w:spacing w:after="0" w:line="240" w:lineRule="auto"/>
        <w:ind w:right="284"/>
        <w:jc w:val="center"/>
        <w:rPr>
          <w:rFonts w:ascii="Arial" w:hAnsi="Arial" w:cs="Arial"/>
          <w:b/>
          <w:sz w:val="32"/>
          <w:szCs w:val="32"/>
        </w:rPr>
      </w:pPr>
      <w:r>
        <w:rPr>
          <w:rFonts w:ascii="Arial" w:hAnsi="Arial" w:cs="Arial"/>
          <w:b/>
          <w:sz w:val="32"/>
          <w:szCs w:val="32"/>
        </w:rPr>
        <w:t>ДУМА</w:t>
      </w:r>
    </w:p>
    <w:p w:rsidR="00237C7A" w:rsidRPr="00DD05D9" w:rsidRDefault="00237C7A" w:rsidP="00237C7A">
      <w:pPr>
        <w:spacing w:after="0" w:line="240" w:lineRule="auto"/>
        <w:ind w:right="284"/>
        <w:jc w:val="center"/>
        <w:rPr>
          <w:rFonts w:ascii="Arial" w:hAnsi="Arial" w:cs="Arial"/>
          <w:b/>
          <w:sz w:val="32"/>
          <w:szCs w:val="32"/>
        </w:rPr>
      </w:pPr>
      <w:r w:rsidRPr="00DD05D9">
        <w:rPr>
          <w:rFonts w:ascii="Arial" w:hAnsi="Arial" w:cs="Arial"/>
          <w:b/>
          <w:sz w:val="32"/>
          <w:szCs w:val="32"/>
        </w:rPr>
        <w:t>РЕШЕНИЕ</w:t>
      </w:r>
    </w:p>
    <w:p w:rsidR="00237C7A" w:rsidRPr="00DD05D9" w:rsidRDefault="00237C7A" w:rsidP="00237C7A">
      <w:pPr>
        <w:spacing w:after="0" w:line="240" w:lineRule="auto"/>
        <w:ind w:right="284"/>
        <w:jc w:val="center"/>
        <w:rPr>
          <w:rFonts w:ascii="Arial" w:hAnsi="Arial" w:cs="Arial"/>
          <w:b/>
          <w:sz w:val="32"/>
          <w:szCs w:val="32"/>
        </w:rPr>
      </w:pPr>
    </w:p>
    <w:p w:rsidR="00237C7A" w:rsidRPr="00DD05D9" w:rsidRDefault="00237C7A" w:rsidP="00237C7A">
      <w:pPr>
        <w:spacing w:after="0" w:line="240" w:lineRule="auto"/>
        <w:ind w:right="284"/>
        <w:jc w:val="center"/>
        <w:rPr>
          <w:rFonts w:ascii="Arial" w:hAnsi="Arial" w:cs="Arial"/>
          <w:b/>
          <w:sz w:val="32"/>
          <w:szCs w:val="32"/>
        </w:rPr>
      </w:pPr>
      <w:r w:rsidRPr="00DD05D9">
        <w:rPr>
          <w:rFonts w:ascii="Arial" w:hAnsi="Arial" w:cs="Arial"/>
          <w:b/>
          <w:sz w:val="32"/>
          <w:szCs w:val="32"/>
        </w:rPr>
        <w:t>О ВНЕСЕНИИ ИЗМЕНЕНИЙ В ПРАВИЛА СОДЕРЖАНИЯ И БЛАГОУСТРОЙСТВА ТЕРРИТОРИИ НИКОЛЬСКОГО МУНИЦИПАЛЬНОГО ОБРАЗОВАНИЯ</w:t>
      </w:r>
    </w:p>
    <w:p w:rsidR="00237C7A" w:rsidRPr="00DD05D9" w:rsidRDefault="00237C7A" w:rsidP="00237C7A">
      <w:pPr>
        <w:spacing w:after="0"/>
      </w:pPr>
    </w:p>
    <w:p w:rsidR="00237C7A" w:rsidRPr="00DD05D9" w:rsidRDefault="00237C7A" w:rsidP="00237C7A">
      <w:pPr>
        <w:pStyle w:val="a5"/>
        <w:spacing w:before="0" w:beforeAutospacing="0" w:after="0" w:afterAutospacing="0"/>
        <w:ind w:firstLine="709"/>
        <w:jc w:val="both"/>
        <w:rPr>
          <w:rFonts w:ascii="Arial" w:hAnsi="Arial" w:cs="Arial"/>
        </w:rPr>
      </w:pPr>
      <w:r w:rsidRPr="00DD05D9">
        <w:rPr>
          <w:rFonts w:ascii="Arial" w:hAnsi="Arial" w:cs="Arial"/>
        </w:rPr>
        <w:t>В целях приведения муниципальных нормативных правовых актов в соответствие с федеральным и областным законодательством, на основании Закона Иркутской об</w:t>
      </w:r>
      <w:r w:rsidR="005E37A2">
        <w:rPr>
          <w:rFonts w:ascii="Arial" w:hAnsi="Arial" w:cs="Arial"/>
        </w:rPr>
        <w:t xml:space="preserve">ласти от 12 декабря 2018 года. № </w:t>
      </w:r>
      <w:r w:rsidRPr="00DD05D9">
        <w:rPr>
          <w:rFonts w:ascii="Arial" w:hAnsi="Arial" w:cs="Arial"/>
        </w:rPr>
        <w:t>119-ОЗ «О порядке определения органами местного самоуправления муниципальных образований Иркутской области границ прилегающих территорий», руководствуясь Уставом Никольского муниципального образования,  Дума Никольского муниципального образования</w:t>
      </w:r>
    </w:p>
    <w:p w:rsidR="00237C7A" w:rsidRPr="00DD05D9" w:rsidRDefault="00237C7A" w:rsidP="00237C7A">
      <w:pPr>
        <w:pStyle w:val="a5"/>
        <w:spacing w:before="0" w:beforeAutospacing="0" w:after="0" w:afterAutospacing="0"/>
        <w:jc w:val="center"/>
        <w:rPr>
          <w:rFonts w:ascii="Arial" w:hAnsi="Arial" w:cs="Arial"/>
          <w:b/>
          <w:sz w:val="30"/>
          <w:szCs w:val="30"/>
        </w:rPr>
      </w:pPr>
      <w:r w:rsidRPr="00DD05D9">
        <w:rPr>
          <w:rFonts w:ascii="Arial" w:hAnsi="Arial" w:cs="Arial"/>
          <w:b/>
          <w:sz w:val="30"/>
          <w:szCs w:val="30"/>
        </w:rPr>
        <w:t>РЕШИЛА:</w:t>
      </w:r>
    </w:p>
    <w:p w:rsidR="00237C7A" w:rsidRPr="00DD05D9" w:rsidRDefault="00237C7A" w:rsidP="00237C7A">
      <w:pPr>
        <w:pStyle w:val="a5"/>
        <w:spacing w:before="0" w:beforeAutospacing="0" w:after="0" w:afterAutospacing="0"/>
        <w:jc w:val="center"/>
        <w:rPr>
          <w:rFonts w:ascii="Arial" w:hAnsi="Arial" w:cs="Arial"/>
        </w:rPr>
      </w:pPr>
    </w:p>
    <w:p w:rsidR="005E37A2" w:rsidRDefault="00237C7A" w:rsidP="005E37A2">
      <w:pPr>
        <w:pStyle w:val="a5"/>
        <w:spacing w:before="0" w:beforeAutospacing="0" w:after="0" w:afterAutospacing="0"/>
        <w:ind w:firstLine="709"/>
        <w:jc w:val="both"/>
        <w:rPr>
          <w:rFonts w:ascii="Arial" w:hAnsi="Arial" w:cs="Arial"/>
          <w:bCs/>
        </w:rPr>
      </w:pPr>
      <w:r w:rsidRPr="00DD05D9">
        <w:rPr>
          <w:rFonts w:ascii="Arial" w:hAnsi="Arial" w:cs="Arial"/>
        </w:rPr>
        <w:t xml:space="preserve">1. Внести в </w:t>
      </w:r>
      <w:bookmarkStart w:id="0" w:name="_GoBack"/>
      <w:r w:rsidRPr="00DD05D9">
        <w:rPr>
          <w:rFonts w:ascii="Arial" w:hAnsi="Arial" w:cs="Arial"/>
        </w:rPr>
        <w:t>Правила содержания и благоустройства территории Никольского муниципального образования</w:t>
      </w:r>
      <w:bookmarkEnd w:id="0"/>
      <w:r w:rsidR="005E37A2">
        <w:rPr>
          <w:rFonts w:ascii="Arial" w:hAnsi="Arial" w:cs="Arial"/>
        </w:rPr>
        <w:t>, утвержденные р</w:t>
      </w:r>
      <w:r w:rsidRPr="00DD05D9">
        <w:rPr>
          <w:rFonts w:ascii="Arial" w:hAnsi="Arial" w:cs="Arial"/>
        </w:rPr>
        <w:t>ешением Думы Никольского муниципального образования от 24.10.2017 г. № 2-9/</w:t>
      </w:r>
      <w:proofErr w:type="spellStart"/>
      <w:r w:rsidRPr="00DD05D9">
        <w:rPr>
          <w:rFonts w:ascii="Arial" w:hAnsi="Arial" w:cs="Arial"/>
        </w:rPr>
        <w:t>дсп</w:t>
      </w:r>
      <w:proofErr w:type="spellEnd"/>
      <w:r w:rsidRPr="00DD05D9">
        <w:rPr>
          <w:rFonts w:ascii="Arial" w:hAnsi="Arial" w:cs="Arial"/>
        </w:rPr>
        <w:t xml:space="preserve"> </w:t>
      </w:r>
      <w:r w:rsidR="005E37A2" w:rsidRPr="00DD05D9">
        <w:rPr>
          <w:rFonts w:ascii="Arial" w:hAnsi="Arial" w:cs="Arial"/>
        </w:rPr>
        <w:t xml:space="preserve">(далее по тексту </w:t>
      </w:r>
      <w:r w:rsidR="005E37A2">
        <w:rPr>
          <w:rFonts w:ascii="Arial" w:hAnsi="Arial" w:cs="Arial"/>
        </w:rPr>
        <w:t xml:space="preserve">- </w:t>
      </w:r>
      <w:r w:rsidR="005E37A2" w:rsidRPr="00DD05D9">
        <w:rPr>
          <w:rFonts w:ascii="Arial" w:hAnsi="Arial" w:cs="Arial"/>
        </w:rPr>
        <w:t>Правила)</w:t>
      </w:r>
      <w:r w:rsidR="005E37A2">
        <w:rPr>
          <w:rFonts w:ascii="Arial" w:hAnsi="Arial" w:cs="Arial"/>
        </w:rPr>
        <w:t xml:space="preserve"> </w:t>
      </w:r>
      <w:r w:rsidRPr="00DD05D9">
        <w:rPr>
          <w:rFonts w:ascii="Arial" w:hAnsi="Arial" w:cs="Arial"/>
        </w:rPr>
        <w:t>следующие изменения:</w:t>
      </w:r>
      <w:r w:rsidR="005E37A2">
        <w:rPr>
          <w:rFonts w:ascii="Arial" w:hAnsi="Arial" w:cs="Arial"/>
        </w:rPr>
        <w:t xml:space="preserve"> р</w:t>
      </w:r>
      <w:r w:rsidRPr="00237C7A">
        <w:rPr>
          <w:rFonts w:ascii="Arial" w:hAnsi="Arial" w:cs="Arial"/>
        </w:rPr>
        <w:t xml:space="preserve">аздел 7 </w:t>
      </w:r>
      <w:r w:rsidR="005E37A2">
        <w:rPr>
          <w:rFonts w:ascii="Arial" w:hAnsi="Arial" w:cs="Arial"/>
        </w:rPr>
        <w:t xml:space="preserve">Правил </w:t>
      </w:r>
      <w:r>
        <w:rPr>
          <w:rFonts w:ascii="Arial" w:hAnsi="Arial" w:cs="Arial"/>
          <w:bCs/>
        </w:rPr>
        <w:t xml:space="preserve">изложить в </w:t>
      </w:r>
      <w:r w:rsidR="005E37A2">
        <w:rPr>
          <w:rFonts w:ascii="Arial" w:hAnsi="Arial" w:cs="Arial"/>
          <w:bCs/>
        </w:rPr>
        <w:t>новой редакции:</w:t>
      </w:r>
    </w:p>
    <w:p w:rsidR="005E37A2" w:rsidRDefault="005E37A2" w:rsidP="005E37A2">
      <w:pPr>
        <w:pStyle w:val="Default"/>
        <w:contextualSpacing/>
        <w:rPr>
          <w:rFonts w:ascii="Arial" w:hAnsi="Arial" w:cs="Arial"/>
          <w:bCs/>
        </w:rPr>
      </w:pPr>
    </w:p>
    <w:p w:rsidR="005E37A2" w:rsidRPr="005E37A2" w:rsidRDefault="005E37A2" w:rsidP="005E37A2">
      <w:pPr>
        <w:pStyle w:val="Default"/>
        <w:contextualSpacing/>
        <w:rPr>
          <w:rFonts w:ascii="Arial" w:hAnsi="Arial" w:cs="Arial"/>
        </w:rPr>
      </w:pPr>
      <w:r w:rsidRPr="005E37A2">
        <w:rPr>
          <w:rFonts w:ascii="Arial" w:hAnsi="Arial" w:cs="Arial"/>
          <w:bCs/>
        </w:rPr>
        <w:t>«7. Сбор и вывоз коммунальных отходов (ТКО, ЖКО, КГО)</w:t>
      </w:r>
    </w:p>
    <w:p w:rsidR="005E37A2" w:rsidRPr="005E37A2" w:rsidRDefault="005E37A2" w:rsidP="005E37A2">
      <w:pPr>
        <w:pStyle w:val="Default"/>
        <w:spacing w:after="9"/>
        <w:contextualSpacing/>
        <w:jc w:val="both"/>
        <w:rPr>
          <w:rFonts w:ascii="Arial" w:hAnsi="Arial" w:cs="Arial"/>
        </w:rPr>
      </w:pPr>
    </w:p>
    <w:p w:rsidR="005E37A2" w:rsidRPr="005E37A2" w:rsidRDefault="005E37A2" w:rsidP="005E37A2">
      <w:pPr>
        <w:pStyle w:val="Default"/>
        <w:spacing w:after="9"/>
        <w:ind w:firstLine="708"/>
        <w:contextualSpacing/>
        <w:jc w:val="both"/>
        <w:rPr>
          <w:rFonts w:ascii="Arial" w:hAnsi="Arial" w:cs="Arial"/>
        </w:rPr>
      </w:pPr>
      <w:r w:rsidRPr="005E37A2">
        <w:rPr>
          <w:rFonts w:ascii="Arial" w:hAnsi="Arial" w:cs="Arial"/>
        </w:rPr>
        <w:t xml:space="preserve">7.1. Основными системами сбора отходов являются: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 xml:space="preserve">7.1.1. сбор отходов на контейнерных площадках в контейнерах;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7.1.2. сбор отходов в урнах;</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7.1.3. сбор КГО и строительных отходов на специально отведенных площадках или в специально оборудованных контейнерах;</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7.1.4. сбор жидких коммунальных отходов в выгребных ямах.</w:t>
      </w:r>
    </w:p>
    <w:p w:rsidR="005E37A2" w:rsidRPr="005E37A2" w:rsidRDefault="005E37A2" w:rsidP="005E37A2">
      <w:pPr>
        <w:pStyle w:val="Default"/>
        <w:spacing w:after="28"/>
        <w:ind w:firstLine="708"/>
        <w:contextualSpacing/>
        <w:jc w:val="both"/>
        <w:rPr>
          <w:rFonts w:ascii="Arial" w:hAnsi="Arial" w:cs="Arial"/>
        </w:rPr>
      </w:pPr>
      <w:r w:rsidRPr="005E37A2">
        <w:rPr>
          <w:rFonts w:ascii="Arial" w:hAnsi="Arial" w:cs="Arial"/>
        </w:rPr>
        <w:t xml:space="preserve">7.2. При организации сбора и вывоза отходов необходимо: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7.2.1. обеспечить требуемое СанПиН содержание контейнеров;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7.2.2. применять транспортные средства и спецоборудование в техническом исправном и не загрязненном состоянии;</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7.2.3.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а также в случае их кражи, возгорания;</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 </w:t>
      </w:r>
    </w:p>
    <w:p w:rsidR="005E37A2" w:rsidRPr="005E37A2" w:rsidRDefault="005E37A2" w:rsidP="005E37A2">
      <w:pPr>
        <w:pStyle w:val="Default"/>
        <w:spacing w:after="9"/>
        <w:ind w:firstLine="708"/>
        <w:contextualSpacing/>
        <w:jc w:val="both"/>
        <w:rPr>
          <w:rFonts w:ascii="Arial" w:hAnsi="Arial" w:cs="Arial"/>
        </w:rPr>
      </w:pPr>
      <w:r w:rsidRPr="005E37A2">
        <w:rPr>
          <w:rFonts w:ascii="Arial" w:hAnsi="Arial" w:cs="Arial"/>
        </w:rPr>
        <w:t>7.3. Сбор отходов на контейнерных площадках</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 xml:space="preserve">7.3.1.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 xml:space="preserve">7.3.2. 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lastRenderedPageBreak/>
        <w:t xml:space="preserve">7.3.3.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5E37A2">
        <w:rPr>
          <w:rFonts w:ascii="Arial" w:hAnsi="Arial" w:cs="Arial"/>
        </w:rPr>
        <w:t>расположены контейнерные площадки не разграничена</w:t>
      </w:r>
      <w:proofErr w:type="gramEnd"/>
      <w:r w:rsidRPr="005E37A2">
        <w:rPr>
          <w:rFonts w:ascii="Arial" w:hAnsi="Arial" w:cs="Arial"/>
        </w:rPr>
        <w:t xml:space="preserve"> – администрацией Никольского муниципального образования.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7.3.4. Уборка площадок для размещения контейнеров должна производиться ежедневно, а мойка и дезинфекция - не реже одного раза в неделю в период летней уборки.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7.3.5. Контейнеры для сбора коммунальных отходов необходимо промывать в период летней уборки не реже одного раза в 10 дней.</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7.3.6. На территории, объектов культурно-бытового и другого назначения выделяются специальные площадки под размещение контейнеров для твердых бытовых отходов с удобными подъездами для транспорта.</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 xml:space="preserve">7.3.7.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7.3.8.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5E37A2" w:rsidRPr="005E37A2" w:rsidRDefault="005E37A2" w:rsidP="005E37A2">
      <w:pPr>
        <w:pStyle w:val="Default"/>
        <w:ind w:firstLine="708"/>
        <w:contextualSpacing/>
        <w:jc w:val="both"/>
        <w:rPr>
          <w:rFonts w:ascii="Arial" w:hAnsi="Arial" w:cs="Arial"/>
        </w:rPr>
      </w:pPr>
      <w:r w:rsidRPr="005E37A2">
        <w:rPr>
          <w:rFonts w:ascii="Arial" w:hAnsi="Arial" w:cs="Arial"/>
        </w:rPr>
        <w:t>7.4. Сбор отходов в урнах</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7.4.1. 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7.4.2. Урны устанавливаются правообладателями и лицами, осуществляющими содержание (обслуживание) соответствующих объектов и территорий. </w:t>
      </w:r>
    </w:p>
    <w:p w:rsidR="005E37A2" w:rsidRPr="005E37A2" w:rsidRDefault="005E37A2" w:rsidP="005E37A2">
      <w:pPr>
        <w:pStyle w:val="Default"/>
        <w:spacing w:after="9"/>
        <w:contextualSpacing/>
        <w:jc w:val="both"/>
        <w:rPr>
          <w:rFonts w:ascii="Arial" w:hAnsi="Arial" w:cs="Arial"/>
        </w:rPr>
      </w:pPr>
      <w:r w:rsidRPr="005E37A2">
        <w:rPr>
          <w:rFonts w:ascii="Arial" w:hAnsi="Arial" w:cs="Arial"/>
        </w:rPr>
        <w:t xml:space="preserve">7.4.3.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сельского поселения, заключенному в соответствии с действующим законодательством.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7.4.4. Очистка урн должна производиться систематически по мере их наполнения, но не реже одного раза в сутки.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7.4.5. Уборка территории вокруг урн для мусора производится не реже одного раза в сутки. </w:t>
      </w:r>
    </w:p>
    <w:p w:rsidR="005E37A2" w:rsidRPr="005E37A2" w:rsidRDefault="005E37A2" w:rsidP="005E37A2">
      <w:pPr>
        <w:pStyle w:val="Default"/>
        <w:spacing w:after="9"/>
        <w:ind w:firstLine="708"/>
        <w:contextualSpacing/>
        <w:jc w:val="both"/>
        <w:rPr>
          <w:rFonts w:ascii="Arial" w:hAnsi="Arial" w:cs="Arial"/>
        </w:rPr>
      </w:pPr>
      <w:r w:rsidRPr="005E37A2">
        <w:rPr>
          <w:rFonts w:ascii="Arial" w:hAnsi="Arial" w:cs="Arial"/>
        </w:rPr>
        <w:t>7.5. Сбор КГО и строительных отходов осуществляется на специально отведенных площадках или в специально оборудованных контейнерах.</w:t>
      </w:r>
    </w:p>
    <w:p w:rsidR="005E37A2" w:rsidRPr="005E37A2" w:rsidRDefault="005E37A2" w:rsidP="005E37A2">
      <w:pPr>
        <w:pStyle w:val="Default"/>
        <w:spacing w:after="9"/>
        <w:ind w:firstLine="708"/>
        <w:contextualSpacing/>
        <w:jc w:val="both"/>
        <w:rPr>
          <w:rFonts w:ascii="Arial" w:hAnsi="Arial" w:cs="Arial"/>
        </w:rPr>
      </w:pPr>
      <w:r w:rsidRPr="005E37A2">
        <w:rPr>
          <w:rFonts w:ascii="Arial" w:hAnsi="Arial" w:cs="Arial"/>
        </w:rPr>
        <w:t xml:space="preserve">7.6. Сбор жидких коммунальных отходов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7.6.1. На территории поселения определяются места для оборудования общественных туалетов.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7.6.2. При проведении общественных и культурно-массовых мероприятий, а также народных гуляний рекомендуется установка биотуалетов.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7.6.3. </w:t>
      </w:r>
      <w:proofErr w:type="gramStart"/>
      <w:r w:rsidRPr="005E37A2">
        <w:rPr>
          <w:rFonts w:ascii="Arial" w:hAnsi="Arial" w:cs="Arial"/>
        </w:rPr>
        <w:t xml:space="preserve">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 для обслуживания посетителей. </w:t>
      </w:r>
      <w:proofErr w:type="gramEnd"/>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7.6.4. 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7.6.5. Для сбора жидких отходов в </w:t>
      </w:r>
      <w:proofErr w:type="spellStart"/>
      <w:r w:rsidRPr="005E37A2">
        <w:rPr>
          <w:rFonts w:ascii="Arial" w:hAnsi="Arial" w:cs="Arial"/>
        </w:rPr>
        <w:t>неканализованных</w:t>
      </w:r>
      <w:proofErr w:type="spellEnd"/>
      <w:r w:rsidRPr="005E37A2">
        <w:rPr>
          <w:rFonts w:ascii="Arial" w:hAnsi="Arial" w:cs="Arial"/>
        </w:rPr>
        <w:t xml:space="preserve"> домовладениях устраиваются выгребные ямы,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выгребной ямы должна быть съемной или открывающейся. При наличии дворовых туалетов выгреб может быть общим. Глубина выгреба зависит от уровня грунтовых вод, но не должна </w:t>
      </w:r>
      <w:r w:rsidRPr="005E37A2">
        <w:rPr>
          <w:rFonts w:ascii="Arial" w:hAnsi="Arial" w:cs="Arial"/>
        </w:rPr>
        <w:lastRenderedPageBreak/>
        <w:t xml:space="preserve">быть более 3 м. Не допускается наполнение выгреба нечистотами </w:t>
      </w:r>
      <w:proofErr w:type="gramStart"/>
      <w:r w:rsidRPr="005E37A2">
        <w:rPr>
          <w:rFonts w:ascii="Arial" w:hAnsi="Arial" w:cs="Arial"/>
        </w:rPr>
        <w:t>выше</w:t>
      </w:r>
      <w:proofErr w:type="gramEnd"/>
      <w:r w:rsidRPr="005E37A2">
        <w:rPr>
          <w:rFonts w:ascii="Arial" w:hAnsi="Arial" w:cs="Arial"/>
        </w:rPr>
        <w:t xml:space="preserve"> чем до 0,35 м от поверхности земли.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7.6.6. При отсутствии </w:t>
      </w:r>
      <w:proofErr w:type="gramStart"/>
      <w:r w:rsidRPr="005E37A2">
        <w:rPr>
          <w:rFonts w:ascii="Arial" w:hAnsi="Arial" w:cs="Arial"/>
        </w:rPr>
        <w:t>централизованного</w:t>
      </w:r>
      <w:proofErr w:type="gramEnd"/>
      <w:r w:rsidRPr="005E37A2">
        <w:rPr>
          <w:rFonts w:ascii="Arial" w:hAnsi="Arial" w:cs="Arial"/>
        </w:rPr>
        <w:t xml:space="preserve"> </w:t>
      </w:r>
      <w:proofErr w:type="spellStart"/>
      <w:r w:rsidRPr="005E37A2">
        <w:rPr>
          <w:rFonts w:ascii="Arial" w:hAnsi="Arial" w:cs="Arial"/>
        </w:rPr>
        <w:t>канализования</w:t>
      </w:r>
      <w:proofErr w:type="spellEnd"/>
      <w:r w:rsidRPr="005E37A2">
        <w:rPr>
          <w:rFonts w:ascii="Arial" w:hAnsi="Arial" w:cs="Arial"/>
        </w:rPr>
        <w:t xml:space="preserve">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7.6.7. Дворовые туалеты должны быть удалены от жилых зданий, детских учреждений, школ, детских площадок и площадок для отдыха населения на расстояние не менее 20 метров и не более 100 метров. Территория вокруг общественного дворового туалета должна быть заасфальтирована, иметь уклоны для отвода поверхностных вод.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 xml:space="preserve">7.6.8. На территории индивидуальных домовладений расстояние от дворовых туалетов до домовладений определяется самими домовладельцами и может быть сокращено до 8–10 метров. </w:t>
      </w:r>
    </w:p>
    <w:p w:rsidR="005E37A2" w:rsidRPr="005E37A2" w:rsidRDefault="005E37A2" w:rsidP="005E37A2">
      <w:pPr>
        <w:pStyle w:val="Default"/>
        <w:spacing w:after="28"/>
        <w:contextualSpacing/>
        <w:jc w:val="both"/>
        <w:rPr>
          <w:rFonts w:ascii="Arial" w:hAnsi="Arial" w:cs="Arial"/>
        </w:rPr>
      </w:pPr>
      <w:r w:rsidRPr="005E37A2">
        <w:rPr>
          <w:rFonts w:ascii="Arial" w:hAnsi="Arial" w:cs="Arial"/>
        </w:rPr>
        <w:t>7.6.9.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5E37A2" w:rsidRPr="005E37A2" w:rsidRDefault="005E37A2" w:rsidP="005E37A2">
      <w:pPr>
        <w:pStyle w:val="Default"/>
        <w:contextualSpacing/>
        <w:jc w:val="both"/>
        <w:rPr>
          <w:rFonts w:ascii="Arial" w:hAnsi="Arial" w:cs="Arial"/>
        </w:rPr>
      </w:pPr>
      <w:r w:rsidRPr="005E37A2">
        <w:rPr>
          <w:rFonts w:ascii="Arial" w:hAnsi="Arial" w:cs="Arial"/>
        </w:rPr>
        <w:t xml:space="preserve">7.6.10. Рекомендуется озеленение территории вокруг дворовых туалетов. </w:t>
      </w:r>
    </w:p>
    <w:p w:rsidR="005E37A2" w:rsidRPr="005E37A2" w:rsidRDefault="005E37A2" w:rsidP="005E37A2">
      <w:pPr>
        <w:spacing w:line="240" w:lineRule="auto"/>
        <w:ind w:firstLine="708"/>
        <w:contextualSpacing/>
        <w:jc w:val="both"/>
        <w:rPr>
          <w:rFonts w:ascii="Arial" w:hAnsi="Arial" w:cs="Arial"/>
          <w:sz w:val="24"/>
          <w:szCs w:val="24"/>
        </w:rPr>
      </w:pPr>
      <w:r w:rsidRPr="005E37A2">
        <w:rPr>
          <w:rFonts w:ascii="Arial" w:hAnsi="Arial" w:cs="Arial"/>
          <w:sz w:val="24"/>
          <w:szCs w:val="24"/>
        </w:rPr>
        <w:t xml:space="preserve">7.7. Вывоз отходов: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7.7.1.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7.7.2. 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7.7.3. Вывоз твёрдых и жидких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7.7.5. Обязанность по обеспечению сбора и вывоза КГО и коммунальных отходов с объекта благоустройства возлагается на </w:t>
      </w:r>
      <w:proofErr w:type="gramStart"/>
      <w:r w:rsidRPr="005E37A2">
        <w:rPr>
          <w:rFonts w:ascii="Arial" w:hAnsi="Arial" w:cs="Arial"/>
          <w:sz w:val="24"/>
          <w:szCs w:val="24"/>
        </w:rPr>
        <w:t>уполномоченное</w:t>
      </w:r>
      <w:proofErr w:type="gramEnd"/>
      <w:r w:rsidRPr="005E37A2">
        <w:rPr>
          <w:rFonts w:ascii="Arial" w:hAnsi="Arial" w:cs="Arial"/>
          <w:sz w:val="24"/>
          <w:szCs w:val="24"/>
        </w:rPr>
        <w:t xml:space="preserve"> на содержание лицо.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7.7.6. Вывоз твердых коммунальных отходов осуществляется юридическими лицами, индивидуальными предпринимателями, владельцами частных домов самостоятельно, либо по договорам с юридическими лицами, индивидуальными предпринимателями и (или) администрацией поселения по договору с индивидуальным предпринимателем, юридическим лицом.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7.7.7. Вывоз твердых коммунальных отходов и мусора к местам их складирования осуществляется специально оборудованным транспортом. Транспортировка должна вестись способами, исключающими возможность потери твердых бытовых отходов в процессе перевозки, создания аварийных ситуаций, причинения вреда окружающей среде, здоровью людей, хозяйственным и иным объектам. Не допускается перевозка твердых бытовых отходов и мусора в машине с неисправной запорной арматурой или недостаточной герметичностью кузова, с видимыми следами просыпания и (или) протекания.</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7.7.8. Периодичность вывоза твердых коммунальных отходов должна быть не менее 1 раза в неделю в холодное время года (при температуре -5° и ниже) и 2 раза в неделю в теплое время года (при температуре свыше +5°).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7.7.9.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lastRenderedPageBreak/>
        <w:t>7.7.10.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на канализационно-очистные сооружения.</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7.7.11. Выгребные ямы, дворовые туалеты должны очищаться по мере их заполнения, но не реже одного раза в полгода.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7.7.12. Юридические лица, индивидуальные предприниматели, физические лица, иные хозяйствующие субъекты, осуществляющие свою деятельность на территории Никольского муниципального образования, обязаны заключать договоры на оказание услуг по обращению с твердыми коммунальными отходами.</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7.7.13. 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7.7.14. Собственниками жилых домов частного жилищного фонда должны быть заключены договоры на оказание услуг по обращению с твердыми коммунальными отходами.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7.7.15. Юридические лица, индивидуальные предприниматели, иные хозяйствующие субъекты,  владельцы частных домов, владельцы квартир в многоквартирном доме на момент проверки обязаны предъявить договоры со специализированными организациями по сбору мусора или чеки о вывозе мусора. </w:t>
      </w:r>
    </w:p>
    <w:p w:rsidR="005E37A2" w:rsidRPr="005E37A2" w:rsidRDefault="005E37A2" w:rsidP="005E37A2">
      <w:pPr>
        <w:spacing w:line="240" w:lineRule="auto"/>
        <w:ind w:firstLine="708"/>
        <w:contextualSpacing/>
        <w:jc w:val="both"/>
        <w:rPr>
          <w:rFonts w:ascii="Arial" w:hAnsi="Arial" w:cs="Arial"/>
          <w:sz w:val="24"/>
          <w:szCs w:val="24"/>
        </w:rPr>
      </w:pPr>
      <w:r w:rsidRPr="005E37A2">
        <w:rPr>
          <w:rFonts w:ascii="Arial" w:hAnsi="Arial" w:cs="Arial"/>
          <w:sz w:val="24"/>
          <w:szCs w:val="24"/>
        </w:rPr>
        <w:t xml:space="preserve">7.8. Запрещается: </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7.8.1.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7.8.2. складировать отходы на лестничных клетках жилых домов;</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 xml:space="preserve">7.8.3. сжигание мусора в контейнерах для коммунальных отходов и на прилегающих территориях; </w:t>
      </w:r>
    </w:p>
    <w:p w:rsidR="005E37A2" w:rsidRPr="005E37A2" w:rsidRDefault="005E37A2" w:rsidP="005E37A2">
      <w:pPr>
        <w:spacing w:after="28" w:line="240" w:lineRule="auto"/>
        <w:contextualSpacing/>
        <w:jc w:val="both"/>
        <w:rPr>
          <w:rFonts w:ascii="Arial" w:hAnsi="Arial" w:cs="Arial"/>
          <w:sz w:val="24"/>
          <w:szCs w:val="24"/>
        </w:rPr>
      </w:pPr>
      <w:r w:rsidRPr="005E37A2">
        <w:rPr>
          <w:rFonts w:ascii="Arial" w:hAnsi="Arial" w:cs="Arial"/>
          <w:sz w:val="24"/>
          <w:szCs w:val="24"/>
        </w:rPr>
        <w:t>7.8.4. сбрасывать крупногабаритные, а также строительные отходы в контейнеры и на контейнерные площадки для сбора коммунальных отходов;</w:t>
      </w:r>
    </w:p>
    <w:p w:rsidR="005E37A2"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7.8.5. хранение тары у торговых предприятий, предприятий общественного питания и других объектов и мест торговли в не отведенных для этих целей местах;</w:t>
      </w:r>
    </w:p>
    <w:p w:rsidR="005E37A2" w:rsidRPr="005E37A2" w:rsidRDefault="005E37A2" w:rsidP="005E37A2">
      <w:pPr>
        <w:spacing w:after="28" w:line="240" w:lineRule="auto"/>
        <w:contextualSpacing/>
        <w:jc w:val="both"/>
        <w:rPr>
          <w:rFonts w:ascii="Arial" w:hAnsi="Arial" w:cs="Arial"/>
          <w:sz w:val="24"/>
          <w:szCs w:val="24"/>
        </w:rPr>
      </w:pPr>
      <w:r w:rsidRPr="005E37A2">
        <w:rPr>
          <w:rFonts w:ascii="Arial" w:hAnsi="Arial" w:cs="Arial"/>
          <w:sz w:val="24"/>
          <w:szCs w:val="24"/>
        </w:rPr>
        <w:t>7.8.6. складывать (хранить) КГО и строительные отходы на территории автомобильных дорог, зеленых насаждений, на уличной, дворовой, производственной и внутриквартальной территории вне специально отведенных мест;</w:t>
      </w:r>
    </w:p>
    <w:p w:rsidR="005E37A2" w:rsidRPr="005E37A2" w:rsidRDefault="005E37A2" w:rsidP="005E37A2">
      <w:pPr>
        <w:spacing w:after="28" w:line="240" w:lineRule="auto"/>
        <w:contextualSpacing/>
        <w:jc w:val="both"/>
        <w:rPr>
          <w:rFonts w:ascii="Arial" w:hAnsi="Arial" w:cs="Arial"/>
          <w:sz w:val="24"/>
          <w:szCs w:val="24"/>
        </w:rPr>
      </w:pPr>
      <w:r w:rsidRPr="005E37A2">
        <w:rPr>
          <w:rFonts w:ascii="Arial" w:hAnsi="Arial" w:cs="Arial"/>
          <w:sz w:val="24"/>
          <w:szCs w:val="24"/>
        </w:rPr>
        <w:t>7.8.7. сброс жидких нечистот на дворовой территории, тротуарах, проезжей части, в местах общего пользования, иных неустановленных местах;</w:t>
      </w:r>
    </w:p>
    <w:p w:rsidR="005E37A2" w:rsidRPr="005E37A2" w:rsidRDefault="005E37A2" w:rsidP="005E37A2">
      <w:pPr>
        <w:pStyle w:val="Default"/>
        <w:spacing w:after="28"/>
        <w:contextualSpacing/>
        <w:jc w:val="both"/>
        <w:rPr>
          <w:rFonts w:ascii="Arial" w:hAnsi="Arial" w:cs="Arial"/>
        </w:rPr>
      </w:pPr>
      <w:proofErr w:type="gramStart"/>
      <w:r w:rsidRPr="005E37A2">
        <w:rPr>
          <w:rFonts w:ascii="Arial" w:hAnsi="Arial" w:cs="Arial"/>
        </w:rPr>
        <w:t>7.8.8. допускать переполнение выгребных ям, а также попадание жидких отходов на территорию дворов, в дренажную и ливневую канализации, на проезжую часть дорог, улицы, тротуары;</w:t>
      </w:r>
      <w:proofErr w:type="gramEnd"/>
    </w:p>
    <w:p w:rsidR="00237C7A" w:rsidRPr="005E37A2" w:rsidRDefault="005E37A2" w:rsidP="005E37A2">
      <w:pPr>
        <w:spacing w:line="240" w:lineRule="auto"/>
        <w:contextualSpacing/>
        <w:jc w:val="both"/>
        <w:rPr>
          <w:rFonts w:ascii="Arial" w:hAnsi="Arial" w:cs="Arial"/>
          <w:sz w:val="24"/>
          <w:szCs w:val="24"/>
        </w:rPr>
      </w:pPr>
      <w:r w:rsidRPr="005E37A2">
        <w:rPr>
          <w:rFonts w:ascii="Arial" w:hAnsi="Arial" w:cs="Arial"/>
          <w:sz w:val="24"/>
          <w:szCs w:val="24"/>
        </w:rPr>
        <w:t>7.8.9. применять для дезинфекции дворовых</w:t>
      </w:r>
      <w:r>
        <w:rPr>
          <w:rFonts w:ascii="Arial" w:hAnsi="Arial" w:cs="Arial"/>
          <w:sz w:val="24"/>
          <w:szCs w:val="24"/>
        </w:rPr>
        <w:t xml:space="preserve"> туалетов сухую хлорную известь</w:t>
      </w:r>
      <w:proofErr w:type="gramStart"/>
      <w:r w:rsidR="00237C7A" w:rsidRPr="005E37A2">
        <w:rPr>
          <w:rFonts w:ascii="Arial" w:hAnsi="Arial" w:cs="Arial"/>
          <w:bCs/>
          <w:sz w:val="24"/>
          <w:szCs w:val="24"/>
        </w:rPr>
        <w:t>.</w:t>
      </w:r>
      <w:r>
        <w:rPr>
          <w:rFonts w:ascii="Arial" w:hAnsi="Arial" w:cs="Arial"/>
          <w:bCs/>
          <w:sz w:val="24"/>
          <w:szCs w:val="24"/>
        </w:rPr>
        <w:t>»</w:t>
      </w:r>
      <w:proofErr w:type="gramEnd"/>
    </w:p>
    <w:p w:rsidR="00237C7A" w:rsidRPr="005E37A2" w:rsidRDefault="00237C7A" w:rsidP="00237C7A">
      <w:pPr>
        <w:pStyle w:val="a5"/>
        <w:spacing w:before="0" w:beforeAutospacing="0" w:after="0" w:afterAutospacing="0"/>
        <w:ind w:firstLine="709"/>
        <w:jc w:val="both"/>
        <w:rPr>
          <w:rFonts w:ascii="Arial" w:hAnsi="Arial" w:cs="Arial"/>
          <w:b/>
        </w:rPr>
      </w:pPr>
      <w:r w:rsidRPr="005E37A2">
        <w:rPr>
          <w:rFonts w:ascii="Arial" w:hAnsi="Arial" w:cs="Arial"/>
        </w:rPr>
        <w:t>2. Опубликовать настоящее решение на официальном сайте администрации Никольского муниципального образования в информационно-телекоммуникационной сети «Интернет»</w:t>
      </w:r>
      <w:r w:rsidRPr="005E37A2">
        <w:rPr>
          <w:rFonts w:ascii="Arial" w:hAnsi="Arial" w:cs="Arial"/>
          <w:b/>
        </w:rPr>
        <w:t>.</w:t>
      </w:r>
    </w:p>
    <w:p w:rsidR="00237C7A" w:rsidRPr="005E37A2" w:rsidRDefault="00237C7A" w:rsidP="00237C7A">
      <w:pPr>
        <w:pStyle w:val="a5"/>
        <w:spacing w:before="0" w:beforeAutospacing="0" w:after="0" w:afterAutospacing="0"/>
        <w:ind w:firstLine="709"/>
        <w:jc w:val="both"/>
        <w:rPr>
          <w:rFonts w:ascii="Arial" w:hAnsi="Arial" w:cs="Arial"/>
          <w:b/>
        </w:rPr>
      </w:pPr>
      <w:r w:rsidRPr="005E37A2">
        <w:rPr>
          <w:rFonts w:ascii="Arial" w:hAnsi="Arial" w:cs="Arial"/>
        </w:rPr>
        <w:t>3. Настоящее решение вступает в силу с момента официального опубликования.</w:t>
      </w:r>
    </w:p>
    <w:p w:rsidR="00237C7A" w:rsidRPr="005E37A2" w:rsidRDefault="00237C7A" w:rsidP="00237C7A">
      <w:pPr>
        <w:spacing w:after="0"/>
        <w:rPr>
          <w:rFonts w:ascii="Arial" w:hAnsi="Arial" w:cs="Arial"/>
          <w:sz w:val="24"/>
          <w:szCs w:val="24"/>
        </w:rPr>
      </w:pPr>
    </w:p>
    <w:p w:rsidR="00237C7A" w:rsidRPr="005E37A2" w:rsidRDefault="00237C7A" w:rsidP="00237C7A">
      <w:pPr>
        <w:pStyle w:val="a5"/>
        <w:spacing w:before="0" w:beforeAutospacing="0" w:after="0" w:afterAutospacing="0"/>
        <w:jc w:val="both"/>
        <w:rPr>
          <w:rFonts w:ascii="Arial" w:hAnsi="Arial" w:cs="Arial"/>
        </w:rPr>
      </w:pPr>
    </w:p>
    <w:p w:rsidR="00237C7A" w:rsidRPr="005E37A2" w:rsidRDefault="00237C7A" w:rsidP="00237C7A">
      <w:pPr>
        <w:spacing w:after="0" w:line="240" w:lineRule="auto"/>
        <w:jc w:val="both"/>
        <w:rPr>
          <w:rFonts w:ascii="Arial" w:hAnsi="Arial" w:cs="Arial"/>
          <w:sz w:val="24"/>
          <w:szCs w:val="24"/>
        </w:rPr>
      </w:pPr>
      <w:r w:rsidRPr="005E37A2">
        <w:rPr>
          <w:rFonts w:ascii="Arial" w:hAnsi="Arial" w:cs="Arial"/>
          <w:sz w:val="24"/>
          <w:szCs w:val="24"/>
        </w:rPr>
        <w:t>Председатель Думы Никольского</w:t>
      </w:r>
    </w:p>
    <w:p w:rsidR="00237C7A" w:rsidRPr="005E37A2" w:rsidRDefault="00237C7A" w:rsidP="00237C7A">
      <w:pPr>
        <w:spacing w:after="0" w:line="240" w:lineRule="auto"/>
        <w:jc w:val="both"/>
        <w:rPr>
          <w:rFonts w:ascii="Arial" w:hAnsi="Arial" w:cs="Arial"/>
          <w:sz w:val="24"/>
          <w:szCs w:val="24"/>
        </w:rPr>
      </w:pPr>
      <w:r w:rsidRPr="005E37A2">
        <w:rPr>
          <w:rFonts w:ascii="Arial" w:hAnsi="Arial" w:cs="Arial"/>
          <w:sz w:val="24"/>
          <w:szCs w:val="24"/>
        </w:rPr>
        <w:t xml:space="preserve">муниципального образования </w:t>
      </w:r>
    </w:p>
    <w:p w:rsidR="00237C7A" w:rsidRPr="005E37A2" w:rsidRDefault="00237C7A" w:rsidP="00237C7A">
      <w:pPr>
        <w:spacing w:after="0" w:line="240" w:lineRule="auto"/>
        <w:jc w:val="both"/>
        <w:rPr>
          <w:rFonts w:ascii="Arial" w:hAnsi="Arial" w:cs="Arial"/>
          <w:sz w:val="24"/>
          <w:szCs w:val="24"/>
        </w:rPr>
      </w:pPr>
      <w:r w:rsidRPr="005E37A2">
        <w:rPr>
          <w:rFonts w:ascii="Arial" w:hAnsi="Arial" w:cs="Arial"/>
          <w:sz w:val="24"/>
          <w:szCs w:val="24"/>
        </w:rPr>
        <w:t xml:space="preserve">Глава Никольского </w:t>
      </w:r>
    </w:p>
    <w:p w:rsidR="00237C7A" w:rsidRPr="005E37A2" w:rsidRDefault="00237C7A" w:rsidP="00237C7A">
      <w:pPr>
        <w:spacing w:after="0" w:line="240" w:lineRule="auto"/>
        <w:jc w:val="both"/>
        <w:rPr>
          <w:rFonts w:ascii="Arial" w:hAnsi="Arial" w:cs="Arial"/>
          <w:sz w:val="24"/>
          <w:szCs w:val="24"/>
        </w:rPr>
      </w:pPr>
      <w:r w:rsidRPr="005E37A2">
        <w:rPr>
          <w:rFonts w:ascii="Arial" w:hAnsi="Arial" w:cs="Arial"/>
          <w:sz w:val="24"/>
          <w:szCs w:val="24"/>
        </w:rPr>
        <w:t xml:space="preserve">муниципального образования                                       </w:t>
      </w:r>
      <w:r w:rsidR="00A7712F" w:rsidRPr="005E37A2">
        <w:rPr>
          <w:rFonts w:ascii="Arial" w:hAnsi="Arial" w:cs="Arial"/>
          <w:sz w:val="24"/>
          <w:szCs w:val="24"/>
        </w:rPr>
        <w:tab/>
      </w:r>
      <w:r w:rsidRPr="005E37A2">
        <w:rPr>
          <w:rFonts w:ascii="Arial" w:hAnsi="Arial" w:cs="Arial"/>
          <w:sz w:val="24"/>
          <w:szCs w:val="24"/>
        </w:rPr>
        <w:t xml:space="preserve">               И.А.Соболев</w:t>
      </w:r>
    </w:p>
    <w:p w:rsidR="00A7712F" w:rsidRDefault="00A7712F">
      <w:pPr>
        <w:rPr>
          <w:rFonts w:ascii="Times New Roman" w:hAnsi="Times New Roman" w:cs="Times New Roman"/>
          <w:b/>
          <w:bCs/>
          <w:color w:val="000000"/>
          <w:sz w:val="24"/>
          <w:szCs w:val="24"/>
        </w:rPr>
      </w:pPr>
    </w:p>
    <w:sectPr w:rsidR="00A7712F" w:rsidSect="00B700DD">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1323C1"/>
    <w:multiLevelType w:val="hybridMultilevel"/>
    <w:tmpl w:val="5E5AAA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1D87597"/>
    <w:multiLevelType w:val="hybridMultilevel"/>
    <w:tmpl w:val="C22B95E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0E87942"/>
    <w:multiLevelType w:val="hybridMultilevel"/>
    <w:tmpl w:val="F6FC1B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2215CB6"/>
    <w:multiLevelType w:val="hybridMultilevel"/>
    <w:tmpl w:val="E1BCA0A2"/>
    <w:lvl w:ilvl="0" w:tplc="75DC1306">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BC14DA"/>
    <w:multiLevelType w:val="hybridMultilevel"/>
    <w:tmpl w:val="32E29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B419F7"/>
    <w:multiLevelType w:val="hybridMultilevel"/>
    <w:tmpl w:val="9040599A"/>
    <w:lvl w:ilvl="0" w:tplc="75DC1306">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602103"/>
    <w:multiLevelType w:val="hybridMultilevel"/>
    <w:tmpl w:val="3C223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D91AF8"/>
    <w:multiLevelType w:val="hybridMultilevel"/>
    <w:tmpl w:val="A252C2BE"/>
    <w:lvl w:ilvl="0" w:tplc="B392845C">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3801A7"/>
    <w:multiLevelType w:val="hybridMultilevel"/>
    <w:tmpl w:val="316E9B84"/>
    <w:lvl w:ilvl="0" w:tplc="5FFE117E">
      <w:start w:val="1"/>
      <w:numFmt w:val="bullet"/>
      <w:lvlText w:val=""/>
      <w:lvlJc w:val="left"/>
      <w:pPr>
        <w:ind w:left="720" w:hanging="72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4508EC"/>
    <w:multiLevelType w:val="hybridMultilevel"/>
    <w:tmpl w:val="E63AE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7E638B"/>
    <w:multiLevelType w:val="hybridMultilevel"/>
    <w:tmpl w:val="1A3CF048"/>
    <w:lvl w:ilvl="0" w:tplc="97C4BF18">
      <w:start w:val="1"/>
      <w:numFmt w:val="bullet"/>
      <w:lvlText w:val=""/>
      <w:lvlJc w:val="left"/>
      <w:pPr>
        <w:ind w:left="454" w:hanging="45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F836CE5"/>
    <w:multiLevelType w:val="hybridMultilevel"/>
    <w:tmpl w:val="B71E91AE"/>
    <w:lvl w:ilvl="0" w:tplc="75DC1306">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3D5094D"/>
    <w:multiLevelType w:val="hybridMultilevel"/>
    <w:tmpl w:val="2082A2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469404B"/>
    <w:multiLevelType w:val="hybridMultilevel"/>
    <w:tmpl w:val="68C23B64"/>
    <w:lvl w:ilvl="0" w:tplc="21DA04BC">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35188E"/>
    <w:multiLevelType w:val="hybridMultilevel"/>
    <w:tmpl w:val="4AFAA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B962AF"/>
    <w:multiLevelType w:val="hybridMultilevel"/>
    <w:tmpl w:val="50A897D4"/>
    <w:lvl w:ilvl="0" w:tplc="75DC1306">
      <w:start w:val="1"/>
      <w:numFmt w:val="bullet"/>
      <w:lvlText w:val=""/>
      <w:lvlJc w:val="left"/>
      <w:pPr>
        <w:ind w:left="284"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4"/>
  </w:num>
  <w:num w:numId="6">
    <w:abstractNumId w:val="14"/>
  </w:num>
  <w:num w:numId="7">
    <w:abstractNumId w:val="12"/>
  </w:num>
  <w:num w:numId="8">
    <w:abstractNumId w:val="9"/>
  </w:num>
  <w:num w:numId="9">
    <w:abstractNumId w:val="8"/>
  </w:num>
  <w:num w:numId="10">
    <w:abstractNumId w:val="10"/>
  </w:num>
  <w:num w:numId="11">
    <w:abstractNumId w:val="7"/>
  </w:num>
  <w:num w:numId="12">
    <w:abstractNumId w:val="5"/>
  </w:num>
  <w:num w:numId="13">
    <w:abstractNumId w:val="3"/>
  </w:num>
  <w:num w:numId="14">
    <w:abstractNumId w:val="15"/>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FB0E97"/>
    <w:rsid w:val="00013B7E"/>
    <w:rsid w:val="0005376B"/>
    <w:rsid w:val="00115AC6"/>
    <w:rsid w:val="0012151B"/>
    <w:rsid w:val="00124257"/>
    <w:rsid w:val="00152048"/>
    <w:rsid w:val="001C4847"/>
    <w:rsid w:val="00234484"/>
    <w:rsid w:val="00237C7A"/>
    <w:rsid w:val="00262BCE"/>
    <w:rsid w:val="00287B31"/>
    <w:rsid w:val="002C14A6"/>
    <w:rsid w:val="002F1888"/>
    <w:rsid w:val="00314B31"/>
    <w:rsid w:val="003C1DA6"/>
    <w:rsid w:val="00471013"/>
    <w:rsid w:val="00496CB1"/>
    <w:rsid w:val="00520504"/>
    <w:rsid w:val="00553456"/>
    <w:rsid w:val="005A1DF9"/>
    <w:rsid w:val="005A2568"/>
    <w:rsid w:val="005E37A2"/>
    <w:rsid w:val="00626B9A"/>
    <w:rsid w:val="00632B54"/>
    <w:rsid w:val="00684A3D"/>
    <w:rsid w:val="0069529E"/>
    <w:rsid w:val="006C09C0"/>
    <w:rsid w:val="006C4FAE"/>
    <w:rsid w:val="006E4CE3"/>
    <w:rsid w:val="0070144B"/>
    <w:rsid w:val="00722FEE"/>
    <w:rsid w:val="00750C21"/>
    <w:rsid w:val="00751AAE"/>
    <w:rsid w:val="007B5620"/>
    <w:rsid w:val="007B7B42"/>
    <w:rsid w:val="00802D58"/>
    <w:rsid w:val="008545E7"/>
    <w:rsid w:val="008665D5"/>
    <w:rsid w:val="008977F3"/>
    <w:rsid w:val="009106C2"/>
    <w:rsid w:val="009459FD"/>
    <w:rsid w:val="009A4B60"/>
    <w:rsid w:val="009D461C"/>
    <w:rsid w:val="009D4AEE"/>
    <w:rsid w:val="00A2116C"/>
    <w:rsid w:val="00A67836"/>
    <w:rsid w:val="00A7712F"/>
    <w:rsid w:val="00B032BC"/>
    <w:rsid w:val="00B465FE"/>
    <w:rsid w:val="00B700DD"/>
    <w:rsid w:val="00BE0A5C"/>
    <w:rsid w:val="00C062D2"/>
    <w:rsid w:val="00CA5B92"/>
    <w:rsid w:val="00CB7132"/>
    <w:rsid w:val="00CD3EB7"/>
    <w:rsid w:val="00D12088"/>
    <w:rsid w:val="00D26B27"/>
    <w:rsid w:val="00D63A46"/>
    <w:rsid w:val="00DC40AA"/>
    <w:rsid w:val="00DD2D09"/>
    <w:rsid w:val="00E87851"/>
    <w:rsid w:val="00E93B0D"/>
    <w:rsid w:val="00EB7351"/>
    <w:rsid w:val="00ED7380"/>
    <w:rsid w:val="00FA5845"/>
    <w:rsid w:val="00FB0E97"/>
    <w:rsid w:val="00FB5D42"/>
    <w:rsid w:val="00FD5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D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0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E9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553456"/>
    <w:pPr>
      <w:ind w:left="720"/>
      <w:contextualSpacing/>
    </w:pPr>
  </w:style>
  <w:style w:type="paragraph" w:styleId="a5">
    <w:name w:val="Normal (Web)"/>
    <w:basedOn w:val="a"/>
    <w:uiPriority w:val="99"/>
    <w:semiHidden/>
    <w:unhideWhenUsed/>
    <w:rsid w:val="00237C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A5FA3-D061-4D7E-8981-C99B4431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1863</Words>
  <Characters>10620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78</cp:revision>
  <dcterms:created xsi:type="dcterms:W3CDTF">2021-10-13T00:34:00Z</dcterms:created>
  <dcterms:modified xsi:type="dcterms:W3CDTF">2021-11-22T06:57:00Z</dcterms:modified>
</cp:coreProperties>
</file>